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16"/>
            </w:pPr>
            <w:r>
              <w:t xml:space="preserve">Администрация</w:t>
            </w:r>
            <w:r/>
          </w:p>
          <w:p>
            <w:pPr>
              <w:pStyle w:val="716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16"/>
            </w:pPr>
            <w:r>
              <w:t xml:space="preserve">Нижегородской области</w:t>
            </w:r>
            <w:r/>
          </w:p>
          <w:p>
            <w:pPr>
              <w:pStyle w:val="716"/>
            </w:pPr>
            <w:r/>
            <w:r/>
          </w:p>
          <w:p>
            <w:pPr>
              <w:pStyle w:val="717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№ 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89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Административного регламента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администрации </w:t>
      </w:r>
      <w:r>
        <w:rPr>
          <w:b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spacing w:line="360" w:lineRule="auto"/>
        <w:rPr>
          <w:b/>
          <w:bCs/>
          <w:spacing w:val="40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Федеральными законами </w:t>
      </w:r>
      <w:r>
        <w:rPr>
          <w:sz w:val="26"/>
          <w:szCs w:val="26"/>
        </w:rPr>
        <w:t xml:space="preserve">от </w:t>
      </w:r>
      <w:r>
        <w:rPr>
          <w:rStyle w:val="905"/>
          <w:b w:val="0"/>
          <w:sz w:val="26"/>
          <w:szCs w:val="26"/>
          <w:shd w:val="clear" w:color="auto" w:fill="ffffff"/>
        </w:rPr>
        <w:t xml:space="preserve">20.03.2025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  <w:lang w:eastAsia="en-US"/>
        </w:rPr>
        <w:t xml:space="preserve">, от 27.07.2010 № 210-ФЗ «Об организации предоставления государственных и муниципальных услуг», распоряжения администрации городского окру</w:t>
      </w:r>
      <w:r>
        <w:rPr>
          <w:sz w:val="26"/>
          <w:szCs w:val="26"/>
          <w:lang w:eastAsia="en-US"/>
        </w:rPr>
        <w:t xml:space="preserve">га город Шахунья от 05.02.2018 № 34-р «Об утверждении перечня муниципальных услуг предоставляемых администрацией городского округа город Шахунья» (с изменениями от 16.09.2025 № 432-р) администрация муниципального округа город Шахунья Нижегородской области </w:t>
      </w:r>
      <w:r>
        <w:rPr>
          <w:b/>
          <w:bCs/>
          <w:spacing w:val="40"/>
          <w:sz w:val="26"/>
          <w:szCs w:val="26"/>
          <w:lang w:eastAsia="en-US"/>
        </w:rPr>
        <w:t xml:space="preserve">постановляет:</w:t>
      </w:r>
      <w:r>
        <w:rPr>
          <w:b/>
          <w:bCs/>
          <w:spacing w:val="40"/>
          <w:sz w:val="26"/>
          <w:szCs w:val="26"/>
          <w:lang w:eastAsia="en-US"/>
        </w:rPr>
      </w:r>
      <w:r>
        <w:rPr>
          <w:b/>
          <w:bCs/>
          <w:spacing w:val="40"/>
          <w:sz w:val="26"/>
          <w:szCs w:val="26"/>
          <w:lang w:eastAsia="en-US"/>
        </w:rPr>
      </w:r>
    </w:p>
    <w:p>
      <w:pPr>
        <w:ind w:firstLine="709"/>
        <w:jc w:val="both"/>
        <w:spacing w:line="360" w:lineRule="auto"/>
        <w:rPr>
          <w:sz w:val="26"/>
          <w:szCs w:val="26"/>
          <w:lang w:eastAsia="en-US"/>
        </w:rPr>
      </w:pPr>
      <w:r>
        <w:rPr>
          <w:spacing w:val="40"/>
          <w:sz w:val="26"/>
          <w:szCs w:val="26"/>
          <w:lang w:eastAsia="en-US"/>
        </w:rPr>
        <w:t xml:space="preserve">1.</w:t>
      </w:r>
      <w:r>
        <w:rPr>
          <w:b/>
          <w:bCs/>
          <w:spacing w:val="40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Утвердить прилагаемый Административный </w:t>
      </w:r>
      <w:hyperlink r:id="rId12" w:tooltip="https://login.consultant.ru/link/?rnd=4F76CFA3B754175EE6B7A4131CD947A5&amp;req=doc&amp;base=LAW&amp;n=314549&amp;dst=100017&amp;fld=134&amp;date=22.01.2020" w:history="1">
        <w:r>
          <w:rPr>
            <w:sz w:val="26"/>
            <w:szCs w:val="26"/>
          </w:rPr>
          <w:t xml:space="preserve">регламент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 xml:space="preserve">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 по предоставлению </w:t>
      </w:r>
      <w:r>
        <w:rPr>
          <w:sz w:val="26"/>
          <w:szCs w:val="26"/>
          <w:lang w:eastAsia="en-US"/>
        </w:rPr>
        <w:t xml:space="preserve">муниципальной</w:t>
      </w:r>
      <w:r>
        <w:rPr>
          <w:sz w:val="26"/>
          <w:szCs w:val="26"/>
        </w:rPr>
        <w:t xml:space="preserve"> услуги </w:t>
      </w:r>
      <w:r>
        <w:rPr>
          <w:color w:val="000000" w:themeColor="text1"/>
          <w:sz w:val="26"/>
          <w:szCs w:val="26"/>
        </w:rPr>
        <w:t xml:space="preserve">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pacing w:line="36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 Настоящее постановление вступает в силу с момента официального опубликования </w:t>
      </w:r>
      <w:r>
        <w:rPr>
          <w:sz w:val="26"/>
          <w:szCs w:val="26"/>
        </w:rPr>
        <w:t xml:space="preserve">в газете «Знамя труда» и сетевом издании газеты «Знамя труда»</w:t>
      </w:r>
      <w:r>
        <w:rPr>
          <w:sz w:val="26"/>
          <w:szCs w:val="26"/>
          <w:lang w:eastAsia="en-US"/>
        </w:rPr>
        <w:t xml:space="preserve">, распространяет свое действие на правоотношения, возникшие с 01.01.2026 года.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 </w:t>
      </w:r>
      <w:r>
        <w:rPr>
          <w:sz w:val="26"/>
          <w:szCs w:val="26"/>
        </w:rPr>
        <w:t xml:space="preserve">Управлению организационной работы департамента экономического развити</w:t>
      </w:r>
      <w:r>
        <w:rPr>
          <w:sz w:val="26"/>
          <w:szCs w:val="26"/>
        </w:rPr>
        <w:t xml:space="preserve">я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</w:t>
      </w:r>
      <w:r>
        <w:rPr>
          <w:rFonts w:eastAsia="Calibri"/>
          <w:sz w:val="26"/>
          <w:szCs w:val="26"/>
          <w:lang w:eastAsia="en-US"/>
        </w:rPr>
        <w:t xml:space="preserve">.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ind w:firstLine="708"/>
        <w:jc w:val="both"/>
        <w:spacing w:line="360" w:lineRule="auto"/>
        <w:rPr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 </w:t>
      </w:r>
      <w:r>
        <w:rPr>
          <w:sz w:val="26"/>
          <w:szCs w:val="26"/>
          <w:lang w:eastAsia="en-US"/>
        </w:rPr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16.06.2023 № 634 «Об утверждении </w:t>
      </w:r>
      <w:r>
        <w:rPr>
          <w:color w:val="000000" w:themeColor="text1"/>
          <w:sz w:val="26"/>
          <w:szCs w:val="26"/>
        </w:rPr>
        <w:t xml:space="preserve">Административного регламента админи</w:t>
      </w:r>
      <w:r>
        <w:rPr>
          <w:color w:val="000000" w:themeColor="text1"/>
          <w:sz w:val="26"/>
          <w:szCs w:val="26"/>
        </w:rPr>
        <w:t xml:space="preserve">страции городского округа город Шахунья Нижегородской области по предоставлению муниципальной услуги «Выдача разрешений на вступление в брак несовершеннолетним, достигшим возраста 16 лет, на территории городского округа город Шахунья Нижегородской области»</w:t>
      </w:r>
      <w:r>
        <w:rPr>
          <w:sz w:val="26"/>
          <w:szCs w:val="26"/>
          <w:lang w:eastAsia="en-US"/>
        </w:rPr>
        <w:t xml:space="preserve">».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5. </w:t>
      </w:r>
      <w:r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 w:clear="all"/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5103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Утвержден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6"/>
        <w:ind w:left="5103"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администрации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муниципального округа город Шахунья Нижегородской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96"/>
        <w:ind w:left="5103"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96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6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/>
      <w:bookmarkStart w:id="0" w:name="P30"/>
      <w:r/>
      <w:bookmarkEnd w:id="0"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Административный регламент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89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895"/>
        <w:jc w:val="center"/>
        <w:spacing w:line="300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I. Общие положения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contextualSpacing/>
        <w:widowControl w:val="off"/>
        <w:rPr>
          <w:b/>
          <w:color w:val="000000" w:themeColor="text1"/>
          <w:sz w:val="16"/>
          <w:szCs w:val="16"/>
        </w:rPr>
        <w:outlineLvl w:val="1"/>
      </w:pPr>
      <w:r>
        <w:rPr>
          <w:b/>
          <w:color w:val="000000" w:themeColor="text1"/>
          <w:sz w:val="16"/>
          <w:szCs w:val="16"/>
        </w:rPr>
      </w:r>
      <w:r>
        <w:rPr>
          <w:b/>
          <w:color w:val="000000" w:themeColor="text1"/>
          <w:sz w:val="16"/>
          <w:szCs w:val="16"/>
        </w:rPr>
      </w:r>
      <w:r>
        <w:rPr>
          <w:b/>
          <w:color w:val="000000" w:themeColor="text1"/>
          <w:sz w:val="16"/>
          <w:szCs w:val="16"/>
        </w:rPr>
      </w:r>
    </w:p>
    <w:p>
      <w:pPr>
        <w:contextualSpacing/>
        <w:widowControl w:val="off"/>
        <w:rPr>
          <w:b/>
          <w:color w:val="000000" w:themeColor="text1"/>
          <w:sz w:val="16"/>
          <w:szCs w:val="16"/>
        </w:rPr>
        <w:outlineLvl w:val="1"/>
      </w:pPr>
      <w:r>
        <w:rPr>
          <w:b/>
          <w:color w:val="000000" w:themeColor="text1"/>
          <w:sz w:val="16"/>
          <w:szCs w:val="16"/>
        </w:rPr>
      </w:r>
      <w:r>
        <w:rPr>
          <w:b/>
          <w:color w:val="000000" w:themeColor="text1"/>
          <w:sz w:val="16"/>
          <w:szCs w:val="16"/>
        </w:rPr>
      </w:r>
      <w:r>
        <w:rPr>
          <w:b/>
          <w:color w:val="000000" w:themeColor="text1"/>
          <w:sz w:val="16"/>
          <w:szCs w:val="1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i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Настоящий Административный</w:t>
      </w:r>
      <w:r>
        <w:rPr>
          <w:color w:val="000000" w:themeColor="text1"/>
          <w:sz w:val="26"/>
          <w:szCs w:val="26"/>
        </w:rPr>
        <w:t xml:space="preserve"> регламент устанавливает порядок и стандарт предоставления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 (далее – Услуга)</w:t>
      </w:r>
      <w:r>
        <w:rPr>
          <w:iCs/>
          <w:color w:val="000000" w:themeColor="text1"/>
          <w:sz w:val="26"/>
          <w:szCs w:val="26"/>
        </w:rPr>
        <w:t xml:space="preserve">.</w:t>
      </w:r>
      <w:r>
        <w:rPr>
          <w:iCs/>
          <w:color w:val="000000" w:themeColor="text1"/>
          <w:sz w:val="26"/>
          <w:szCs w:val="26"/>
        </w:rPr>
      </w:r>
      <w:r>
        <w:rPr>
          <w:iCs/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1.2</w:t>
      </w:r>
      <w:r>
        <w:rPr>
          <w:i/>
          <w:iCs/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 xml:space="preserve">Услуга предоставляется несовершеннолетним гражданам РФ, достигшим возраста 16 лет и не достигшим 18-летнего возраста, зарегистрированным на территории муниципального округа город Шахунья Нижегородской области.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 </w:t>
      </w:r>
      <w:r>
        <w:rPr>
          <w:color w:val="000000"/>
          <w:sz w:val="26"/>
          <w:szCs w:val="26"/>
          <w:lang w:bidi="ru-RU"/>
        </w:rPr>
        <w:t xml:space="preserve">Информац</w:t>
      </w:r>
      <w:r>
        <w:rPr>
          <w:color w:val="000000"/>
          <w:sz w:val="26"/>
          <w:szCs w:val="26"/>
          <w:lang w:bidi="ru-RU"/>
        </w:rPr>
        <w:t xml:space="preserve">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- ЕПГУ), на официальном сайте «Интернет-портал государственных и муниципальных услуг </w:t>
      </w:r>
      <w:r>
        <w:rPr>
          <w:color w:val="000000" w:themeColor="text1"/>
          <w:sz w:val="26"/>
          <w:szCs w:val="26"/>
        </w:rPr>
        <w:t xml:space="preserve">Нижегородской</w:t>
      </w:r>
      <w:r>
        <w:rPr>
          <w:color w:val="000000"/>
          <w:sz w:val="26"/>
          <w:szCs w:val="26"/>
          <w:lang w:bidi="ru-RU"/>
        </w:rPr>
        <w:t xml:space="preserve"> области: http://gu.nnov.ru (далее - РПГУ) </w:t>
      </w:r>
      <w:r>
        <w:rPr>
          <w:sz w:val="26"/>
          <w:szCs w:val="26"/>
        </w:rPr>
        <w:t xml:space="preserve">и на официальном сайте Органа местного самоуправления </w:t>
      </w:r>
      <w:hyperlink r:id="rId13" w:tooltip="https://shahadm.nobl.ru/" w:history="1">
        <w:r>
          <w:rPr>
            <w:rStyle w:val="910"/>
            <w:color w:val="auto"/>
            <w:sz w:val="26"/>
            <w:szCs w:val="26"/>
            <w:u w:val="none"/>
          </w:rPr>
          <w:t xml:space="preserve">https://shahadm.nobl.ru/</w:t>
        </w:r>
      </w:hyperlink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6"/>
        <w:ind w:firstLine="0"/>
        <w:jc w:val="center"/>
        <w:spacing w:line="30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II. Стандарт предоставления Услуги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jc w:val="center"/>
        <w:spacing w:line="300" w:lineRule="auto"/>
        <w:widowControl w:val="off"/>
        <w:rPr>
          <w:color w:val="000000" w:themeColor="text1"/>
          <w:sz w:val="16"/>
          <w:szCs w:val="16"/>
        </w:rPr>
        <w:outlineLvl w:val="1"/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2.1. Наименование Услуги: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widowControl w:val="off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2.2. Наименование органа, предоставляющего Услугу.</w:t>
      </w:r>
      <w:r>
        <w:rPr>
          <w:color w:val="000000" w:themeColor="text1"/>
          <w:sz w:val="26"/>
          <w:szCs w:val="26"/>
          <w:u w:val="single"/>
        </w:rPr>
      </w:r>
      <w:r>
        <w:rPr>
          <w:color w:val="000000" w:themeColor="text1"/>
          <w:sz w:val="26"/>
          <w:szCs w:val="26"/>
          <w:u w:val="single"/>
        </w:rPr>
      </w:r>
    </w:p>
    <w:p>
      <w:pPr>
        <w:ind w:firstLine="708"/>
        <w:jc w:val="both"/>
        <w:spacing w:line="300" w:lineRule="auto"/>
        <w:widowControl w:val="off"/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Услуга предоставляется администрацией муниципального округа город Шахунья </w:t>
      </w:r>
      <w:r>
        <w:rPr>
          <w:color w:val="000000" w:themeColor="text1"/>
          <w:sz w:val="26"/>
          <w:szCs w:val="26"/>
        </w:rPr>
        <w:t xml:space="preserve">Нижегородской</w:t>
      </w:r>
      <w:r>
        <w:rPr>
          <w:iCs/>
          <w:color w:val="000000" w:themeColor="text1"/>
          <w:sz w:val="26"/>
          <w:szCs w:val="26"/>
        </w:rPr>
        <w:t xml:space="preserve"> области </w:t>
      </w:r>
      <w:r>
        <w:rPr>
          <w:color w:val="000000" w:themeColor="text1"/>
          <w:sz w:val="26"/>
          <w:szCs w:val="26"/>
        </w:rPr>
        <w:t xml:space="preserve">в лице Управления администрации муниципального округа город Шахунья  </w:t>
      </w:r>
      <w:r>
        <w:rPr>
          <w:iCs/>
          <w:color w:val="000000" w:themeColor="text1"/>
          <w:sz w:val="26"/>
          <w:szCs w:val="26"/>
        </w:rPr>
        <w:t xml:space="preserve">(далее – Администрация)</w:t>
      </w:r>
      <w:r>
        <w:rPr>
          <w:color w:val="000000" w:themeColor="text1"/>
          <w:sz w:val="26"/>
          <w:szCs w:val="26"/>
        </w:rPr>
        <w:t xml:space="preserve">, при участии Государственного бюджетного учреждения Нижегородской области «Уполномоченн</w:t>
      </w:r>
      <w:r>
        <w:rPr>
          <w:color w:val="000000" w:themeColor="text1"/>
          <w:sz w:val="26"/>
          <w:szCs w:val="26"/>
        </w:rPr>
        <w:t xml:space="preserve">ый многофункциональный центр предоставления государственных и муниципальных услуг на территории Нижегородской области» (далее – ГБУ НО «УМФЦ»), уполномоченного на выполнение административных процедур по приему документов в целях предоставления Услуги и по </w:t>
      </w:r>
      <w:r>
        <w:rPr>
          <w:color w:val="000000" w:themeColor="text1"/>
          <w:sz w:val="26"/>
          <w:szCs w:val="26"/>
        </w:rPr>
        <w:t xml:space="preserve">выдаче результата предоставления Услуги.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Организация предоставления Услуги в </w:t>
      </w:r>
      <w:r>
        <w:rPr>
          <w:color w:val="000000" w:themeColor="text1"/>
          <w:sz w:val="26"/>
          <w:szCs w:val="26"/>
        </w:rPr>
        <w:t xml:space="preserve">ГБУ</w:t>
      </w:r>
      <w:r>
        <w:rPr>
          <w:color w:val="000000" w:themeColor="text1"/>
          <w:sz w:val="26"/>
          <w:szCs w:val="26"/>
        </w:rPr>
        <w:t xml:space="preserve"> НО «УМФЦ» осуществляется в соответствии с настоящим Административным регламентом на основании соглашения о взаимодействии, заключенного между ГБУ НО «УМФЦ» и Администрацией, предоставляющей Услугу. </w:t>
      </w:r>
      <w:r>
        <w:rPr>
          <w:color w:val="000000" w:themeColor="text1"/>
          <w:sz w:val="26"/>
          <w:szCs w:val="26"/>
        </w:rPr>
        <w:t xml:space="preserve">ГБУ</w:t>
      </w:r>
      <w:r>
        <w:rPr>
          <w:color w:val="000000" w:themeColor="text1"/>
          <w:sz w:val="26"/>
          <w:szCs w:val="26"/>
        </w:rPr>
        <w:t xml:space="preserve"> НО «УМФЦ» участвует в организации предоставления Услуги в части приема документов, выдачи результата предоставления Услуги, а также совершения иных действий в рамках, не превышающих полномочий ГБУ НО «УМФЦ».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 Результаты предоставления Услуги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2.3.1. </w:t>
      </w:r>
      <w:r>
        <w:rPr>
          <w:sz w:val="26"/>
          <w:szCs w:val="26"/>
        </w:rPr>
        <w:t xml:space="preserve">При обращении заявителя </w:t>
      </w:r>
      <w:r>
        <w:rPr>
          <w:color w:val="000000" w:themeColor="text1"/>
          <w:sz w:val="26"/>
          <w:szCs w:val="26"/>
        </w:rPr>
        <w:t xml:space="preserve">за получением разрешения на вступление в брак</w:t>
      </w:r>
      <w:r>
        <w:rPr>
          <w:sz w:val="26"/>
          <w:szCs w:val="26"/>
        </w:rPr>
        <w:t xml:space="preserve"> результатами предоставления Услуги являются: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а) выдача разрешения на вступление в брак;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б) отказ в выдаче разрешения на вступление в брак.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принятия решения о выдаче разрешения на вступление в брак - распоряжение Администрации</w:t>
      </w:r>
      <w:r>
        <w:rPr>
          <w:color w:val="000000" w:themeColor="text1"/>
          <w:sz w:val="26"/>
          <w:szCs w:val="26"/>
        </w:rPr>
        <w:t xml:space="preserve"> о разрешении на вступление в брак с указанием даты, регистрационного номера,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принятия решения об отказе в выдаче разрешения на вступление в брак - распоряжение Администрации об отказе в выдаче разрешен</w:t>
      </w:r>
      <w:r>
        <w:rPr>
          <w:color w:val="000000" w:themeColor="text1"/>
          <w:sz w:val="26"/>
          <w:szCs w:val="26"/>
        </w:rPr>
        <w:t xml:space="preserve">ия на вступление в брак с указанием оснований, даты, регистрационного номера,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2.3.2. </w:t>
      </w:r>
      <w:r>
        <w:rPr>
          <w:sz w:val="26"/>
          <w:szCs w:val="26"/>
        </w:rPr>
        <w:t xml:space="preserve">При обращении заявителя </w:t>
      </w:r>
      <w:r>
        <w:rPr>
          <w:color w:val="000000" w:themeColor="text1"/>
          <w:sz w:val="26"/>
          <w:szCs w:val="26"/>
        </w:rPr>
        <w:t xml:space="preserve">на исправление опечаток или ошибок в выдаче разрешения на вступление в брак </w:t>
      </w:r>
      <w:r>
        <w:rPr>
          <w:sz w:val="26"/>
          <w:szCs w:val="26"/>
        </w:rPr>
        <w:t xml:space="preserve">результатами предоставления Услуги являются: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а) исправление опечаток или ошибок в выдаче разрешения на вступление в брак;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б) отказ в исправлении опечаток или ошибок в разрешении на вступление в брак.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принятия решения об исправлении опечаток или ошибок в разрешении на вступление в брак - распоряжение Администрации о разрешении на вступление в брак в новой редакции либо внесение изменений в распоряжение Администрации </w:t>
      </w:r>
      <w:r>
        <w:rPr>
          <w:color w:val="000000" w:themeColor="text1"/>
          <w:sz w:val="26"/>
          <w:szCs w:val="26"/>
        </w:rPr>
        <w:t xml:space="preserve">о разрешении на вступление в брак 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принятия решения об отказе в исправлении опечаток или ошибок в разрешении на вступление в брак - уведомление об отказе в исправлении опеча</w:t>
      </w:r>
      <w:r>
        <w:rPr>
          <w:color w:val="000000" w:themeColor="text1"/>
          <w:sz w:val="26"/>
          <w:szCs w:val="26"/>
        </w:rPr>
        <w:t xml:space="preserve">ток или ошибок (приложение № 10), оформленное на бланке Администрации, с указанием даты, регистрационного номера, подписи уполномоченного должностного лица либо подписанное усиленной квалифицированной электронной подписью уполномоченного должностного лица.</w:t>
      </w:r>
      <w:r>
        <w:rPr>
          <w:i/>
          <w:color w:val="000000" w:themeColor="text1"/>
          <w:sz w:val="26"/>
          <w:szCs w:val="26"/>
        </w:rPr>
      </w:r>
      <w:r>
        <w:rPr>
          <w:i/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2.3.3. </w:t>
      </w:r>
      <w:r>
        <w:rPr>
          <w:sz w:val="26"/>
          <w:szCs w:val="26"/>
        </w:rPr>
        <w:t xml:space="preserve">При обращении заявителя </w:t>
      </w:r>
      <w:r>
        <w:rPr>
          <w:color w:val="000000" w:themeColor="text1"/>
          <w:sz w:val="26"/>
          <w:szCs w:val="26"/>
        </w:rPr>
        <w:t xml:space="preserve">за получением копии разрешения на вступление в брак</w:t>
      </w:r>
      <w:r>
        <w:rPr>
          <w:sz w:val="26"/>
          <w:szCs w:val="26"/>
        </w:rPr>
        <w:t xml:space="preserve"> результатами предоставления Услуги являются: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а) выдача копии разрешения на вступление в брак;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б) отказ в выдаче копии разрешения на вступление в брак.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выдачи копии разрешения на вступление в брак: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копия распоряжения Администрации о разрешении на всту</w:t>
      </w:r>
      <w:r>
        <w:rPr>
          <w:color w:val="000000" w:themeColor="text1"/>
          <w:sz w:val="26"/>
          <w:szCs w:val="26"/>
        </w:rPr>
        <w:t xml:space="preserve">пление в брак с указанием даты, регистрационного номера,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 с надписью на каждом листе «КОПИЯ»;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сопроводительное письмо о направлении копии распоряжения Администрации о</w:t>
      </w:r>
      <w:r>
        <w:rPr>
          <w:color w:val="000000" w:themeColor="text1"/>
          <w:sz w:val="26"/>
          <w:szCs w:val="26"/>
        </w:rPr>
        <w:t xml:space="preserve"> разрешении на вступление в брак, оформленное на бланке Администрации, с указанием даты, регистрационного номера, подписи уполномоченного должностного лица либо подписанное усиленной квалифицированной электронной подписью уполномоченного должностного лица.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отказа в выдаче копии разрешения на вступление в брак - уведомление об отказе в выдаче копии разрешения на вст</w:t>
      </w:r>
      <w:r>
        <w:rPr>
          <w:color w:val="000000" w:themeColor="text1"/>
          <w:sz w:val="26"/>
          <w:szCs w:val="26"/>
        </w:rPr>
        <w:t xml:space="preserve">упление в брак (приложение № 11), оформленное на бланке Администрации, с указанием даты, регистрационного номера, подписи уполномоченного должностного лица либо подписанное усиленной квалифицированной электронной подписью уполномоченного должностного лица.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2.3.4. Перечень способов получения результата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Результат предоставления Услуги выдается заявителю в форме документа на б</w:t>
      </w:r>
      <w:r>
        <w:rPr>
          <w:iCs/>
          <w:color w:val="000000" w:themeColor="text1"/>
          <w:sz w:val="26"/>
          <w:szCs w:val="26"/>
        </w:rPr>
        <w:t xml:space="preserve">умажном носителе лично в Администрации или направляется почтовым отправлением с уведомлением о вручении; либо в форме электронного документа, подписанного усиленной квалифицированной электронной подписью уполномоченного должностного лица в личный кабинет в</w:t>
      </w:r>
      <w:r>
        <w:rPr>
          <w:rStyle w:val="910"/>
          <w:color w:val="000000" w:themeColor="text1"/>
          <w:sz w:val="26"/>
          <w:szCs w:val="26"/>
          <w:u w:val="none"/>
        </w:rPr>
        <w:t xml:space="preserve"> </w:t>
      </w:r>
      <w:r>
        <w:rPr>
          <w:color w:val="000000"/>
          <w:lang w:bidi="ru-RU"/>
        </w:rPr>
        <w:t xml:space="preserve">ЕПГУ</w:t>
      </w:r>
      <w:r>
        <w:rPr>
          <w:rStyle w:val="910"/>
          <w:color w:val="000000" w:themeColor="text1"/>
          <w:sz w:val="26"/>
          <w:szCs w:val="26"/>
          <w:u w:val="none"/>
        </w:rPr>
        <w:t xml:space="preserve">, РПГУ, </w:t>
      </w:r>
      <w:r>
        <w:rPr>
          <w:iCs/>
          <w:color w:val="000000" w:themeColor="text1"/>
          <w:sz w:val="26"/>
          <w:szCs w:val="26"/>
        </w:rPr>
        <w:t xml:space="preserve">в зависимости от способа, указанного в заявлении о выдаче разрешения на вступление в брак, заявлении об исправлении опечаток или ошибок в разрешении на вступление в брак.</w:t>
      </w:r>
      <w:r>
        <w:rPr>
          <w:iCs/>
          <w:color w:val="000000" w:themeColor="text1"/>
          <w:sz w:val="26"/>
          <w:szCs w:val="26"/>
        </w:rPr>
      </w:r>
      <w:r>
        <w:rPr>
          <w:iCs/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2.4. Срок предоставления Услуги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Максимальный срок выдачи разрешения на вст</w:t>
      </w:r>
      <w:r>
        <w:rPr>
          <w:color w:val="000000" w:themeColor="text1"/>
          <w:sz w:val="26"/>
          <w:szCs w:val="26"/>
        </w:rPr>
        <w:t xml:space="preserve">упление в брак или об отказе в выдаче разрешения на вступление в брак принимается в течение 15 рабочих дней и исчисляется со дня регистрации заявления заявителя с комплектом документов, необходимых для предоставления муниципальной услуги, в Администрации.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Срок рассмотрения заявления об исправлении опечаток или ошибок в разрешении о вступлении в брак составляет 5 рабочих дней с момента поступления и регистрации в Администрацию документов.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Срок рассмотрения заявления о предоставлении копии разрешения на вступление в брак составляет 3 рабочих дня с момента поступления и регистрации в Администрацию документов.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подачи документов в </w:t>
      </w:r>
      <w:r>
        <w:rPr>
          <w:color w:val="000000" w:themeColor="text1"/>
          <w:sz w:val="26"/>
          <w:szCs w:val="26"/>
        </w:rPr>
        <w:t xml:space="preserve">ГБУ</w:t>
      </w:r>
      <w:r>
        <w:rPr>
          <w:color w:val="000000" w:themeColor="text1"/>
          <w:sz w:val="26"/>
          <w:szCs w:val="26"/>
        </w:rPr>
        <w:t xml:space="preserve"> НО «УМФЦ», срок предоставления Услуги исчисляется со дня поступления в Администрацию документов из ГБУ НО «УМФЦ».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Документы выдаются (направляются) заявителю в течение одного рабочего дня, следующего за днем подписания и регистрации документов (дополнительно указать в каком количестве).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2.5. Размер платы, взимаемой с заявителя при предоставлении Услуги, и способы ее взимания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 Максимальный срок ожидания в очереди при подаче заявителем запроса и при получении результата о предоставлении Услуги.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Максимальный срок ожидания в очереди при подаче заявления, уведомления при непосредственном обращении в Администрацию и </w:t>
      </w:r>
      <w:r>
        <w:rPr>
          <w:color w:val="000000" w:themeColor="text1"/>
          <w:sz w:val="26"/>
          <w:szCs w:val="26"/>
        </w:rPr>
        <w:t xml:space="preserve">ГБУ</w:t>
      </w:r>
      <w:r>
        <w:rPr>
          <w:color w:val="000000" w:themeColor="text1"/>
          <w:sz w:val="26"/>
          <w:szCs w:val="26"/>
        </w:rPr>
        <w:t xml:space="preserve"> НО «УМФЦ»</w:t>
      </w:r>
      <w:r>
        <w:rPr>
          <w:sz w:val="26"/>
          <w:szCs w:val="26"/>
          <w:lang w:eastAsia="en-US"/>
        </w:rPr>
        <w:t xml:space="preserve"> составляет 15 минут. 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Максимальный срок ожидания в очереди при получении результата Услуги при непосредственном обращении в Администрацию и </w:t>
      </w:r>
      <w:r>
        <w:rPr>
          <w:color w:val="000000" w:themeColor="text1"/>
          <w:sz w:val="26"/>
          <w:szCs w:val="26"/>
        </w:rPr>
        <w:t xml:space="preserve">ГБУ</w:t>
      </w:r>
      <w:r>
        <w:rPr>
          <w:color w:val="000000" w:themeColor="text1"/>
          <w:sz w:val="26"/>
          <w:szCs w:val="26"/>
        </w:rPr>
        <w:t xml:space="preserve"> НО «УМФЦ»</w:t>
      </w:r>
      <w:r>
        <w:rPr>
          <w:sz w:val="26"/>
          <w:szCs w:val="26"/>
          <w:lang w:eastAsia="en-US"/>
        </w:rPr>
        <w:t xml:space="preserve"> составляет 15 минут.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2.7</w:t>
      </w:r>
      <w:r>
        <w:rPr>
          <w:color w:val="000000" w:themeColor="text1"/>
          <w:sz w:val="26"/>
          <w:szCs w:val="26"/>
        </w:rPr>
        <w:t xml:space="preserve">. </w:t>
      </w:r>
      <w:r>
        <w:rPr>
          <w:sz w:val="26"/>
          <w:szCs w:val="26"/>
        </w:rPr>
        <w:t xml:space="preserve">Срок регистрации </w:t>
      </w:r>
      <w:r>
        <w:rPr>
          <w:sz w:val="26"/>
          <w:szCs w:val="26"/>
          <w:lang w:eastAsia="en-US"/>
        </w:rPr>
        <w:t xml:space="preserve">запроса заявителя о предоставлении Услуги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300" w:lineRule="auto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Срок регистрации </w:t>
      </w:r>
      <w:r>
        <w:rPr>
          <w:sz w:val="26"/>
          <w:szCs w:val="26"/>
          <w:lang w:eastAsia="en-US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Услуги, </w:t>
      </w:r>
      <w:r>
        <w:rPr>
          <w:sz w:val="26"/>
          <w:szCs w:val="26"/>
          <w:lang w:eastAsia="en-US"/>
        </w:rPr>
        <w:t xml:space="preserve">в Администрации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  <w:lang w:eastAsia="en-US"/>
        </w:rPr>
        <w:t xml:space="preserve">1 рабочий день </w:t>
      </w:r>
      <w:r>
        <w:rPr>
          <w:sz w:val="26"/>
          <w:szCs w:val="26"/>
        </w:rPr>
        <w:t xml:space="preserve">с даты подачи </w:t>
      </w:r>
      <w:r>
        <w:rPr>
          <w:sz w:val="26"/>
          <w:szCs w:val="26"/>
          <w:lang w:eastAsia="en-US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Услуги, указанным способом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pacing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2.8. </w:t>
      </w:r>
      <w:r>
        <w:rPr>
          <w:sz w:val="26"/>
          <w:szCs w:val="26"/>
        </w:rPr>
        <w:t xml:space="preserve">Требования к помещениям, в которых предоставляется Услуга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</w:t>
      </w:r>
      <w:r>
        <w:rPr>
          <w:sz w:val="26"/>
          <w:szCs w:val="26"/>
          <w:lang w:eastAsia="en-US"/>
        </w:rPr>
        <w:t xml:space="preserve">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администрации.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2.9. </w:t>
      </w:r>
      <w:r>
        <w:rPr>
          <w:sz w:val="26"/>
          <w:szCs w:val="26"/>
        </w:rPr>
        <w:t xml:space="preserve">Показатели качества и доступности Услуги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</w:t>
      </w:r>
      <w:r>
        <w:rPr>
          <w:sz w:val="26"/>
          <w:szCs w:val="26"/>
        </w:rPr>
        <w:t xml:space="preserve">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</w:t>
      </w:r>
      <w:r>
        <w:rPr>
          <w:sz w:val="26"/>
          <w:szCs w:val="26"/>
        </w:rPr>
        <w:t xml:space="preserve">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Администрации.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2.10. Иные требования к предоставлению Услуги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Информационная система, используемая для предоставления Услуги – единая система межведомственного электронного взаимодействия</w:t>
      </w:r>
      <w:r>
        <w:rPr>
          <w:rStyle w:val="1137"/>
          <w:sz w:val="26"/>
          <w:szCs w:val="26"/>
        </w:rPr>
        <w:footnoteReference w:id="2"/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Если несовершеннолетний заявитель в момент подачи запроса о предоставлении Услуги выразил желание получить результат Услуги лично, то законному представителю несовершеннолетнего, не являющемуся заявителем, предоставление результатов Услуги невозможно.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</w:t>
      </w:r>
      <w:r>
        <w:rPr>
          <w:sz w:val="26"/>
          <w:szCs w:val="26"/>
        </w:rPr>
        <w:t xml:space="preserve">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</w:t>
      </w:r>
      <w:r>
        <w:rPr>
          <w:sz w:val="26"/>
          <w:szCs w:val="26"/>
        </w:rPr>
        <w:t xml:space="preserve">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701" w:leader="none"/>
        </w:tabs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2.11. </w:t>
      </w:r>
      <w:r>
        <w:rPr>
          <w:color w:val="000000" w:themeColor="text1"/>
          <w:sz w:val="26"/>
          <w:szCs w:val="26"/>
        </w:rPr>
        <w:t xml:space="preserve">Исчерпывающий перечень документов, необходимых для предоставления Услуги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701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Услуги, указаны в приложении 2 Административного регламента.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2.12. </w:t>
      </w:r>
      <w:r>
        <w:rPr>
          <w:sz w:val="26"/>
          <w:szCs w:val="26"/>
        </w:rPr>
        <w:t xml:space="preserve">Исчерпывающий перечень оснований для отказа в приеме заявления и документов, необходимых для предоставления Услуги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Сведения о приведении исчерпывающего перечня </w:t>
      </w:r>
      <w:r>
        <w:rPr>
          <w:sz w:val="26"/>
          <w:szCs w:val="26"/>
        </w:rPr>
        <w:t xml:space="preserve">оснований для отказа в приеме заявления и документов, необходимых для предоставления Услуги</w:t>
      </w:r>
      <w:r>
        <w:rPr>
          <w:color w:val="000000" w:themeColor="text1"/>
          <w:sz w:val="26"/>
          <w:szCs w:val="26"/>
        </w:rPr>
        <w:t xml:space="preserve">, указаны в приложении 3 Административного регламента.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Отказ в приеме документов не препятствует повторному обращению за услугой при устранении выявленных нарушений.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2.13. Исчерпывающий перечень оснований для приостановления предоставления Услуги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Основанием для приостановления предоставления Услуги является нарушение требований к оформлению заявления и предоставление документов не в полном объеме.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Заявителю в течение 3 рабочих дней со дня регистрации заявления направляется уведомление о необходимости устранения выявленных нарушений и (или) предоставления документов, которые отсутствуют.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течение 3 рабочих дней со дня предоставления заявителем надлежащим образом оформленного заявления и в полном объеме прилагаемых к нему документов Администрация принимает решение о рассмотрении заявления и прилагаемых к нему документов.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pacing w:line="300" w:lineRule="auto"/>
        <w:tabs>
          <w:tab w:val="left" w:pos="170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III</w:t>
      </w:r>
      <w:r>
        <w:rPr>
          <w:bCs/>
          <w:sz w:val="26"/>
          <w:szCs w:val="26"/>
        </w:rPr>
        <w:t xml:space="preserve">. Состав, последовательность и сроки выполнения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spacing w:line="300" w:lineRule="auto"/>
        <w:tabs>
          <w:tab w:val="left" w:pos="1701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административных процедур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ind w:firstLine="709"/>
        <w:jc w:val="both"/>
        <w:spacing w:line="300" w:lineRule="auto"/>
        <w:tabs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3.1. Административные процедуры, осуществляемые при предоставлении Услуги: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1"/>
          <w:numId w:val="7"/>
        </w:numPr>
        <w:contextualSpacing/>
        <w:ind w:left="0" w:firstLine="710"/>
        <w:jc w:val="both"/>
        <w:spacing w:line="300" w:lineRule="auto"/>
        <w:tabs>
          <w:tab w:val="left" w:pos="709" w:leader="none"/>
          <w:tab w:val="left" w:pos="1134" w:leader="none"/>
          <w:tab w:val="clear" w:pos="2014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прием заявления и документов и (или) информации, необходимых для предоставления Услуги;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1"/>
          <w:numId w:val="7"/>
        </w:numPr>
        <w:contextualSpacing/>
        <w:ind w:left="0" w:firstLine="709"/>
        <w:jc w:val="both"/>
        <w:spacing w:line="300" w:lineRule="auto"/>
        <w:tabs>
          <w:tab w:val="left" w:pos="709" w:leader="none"/>
          <w:tab w:val="left" w:pos="1134" w:leader="none"/>
          <w:tab w:val="clear" w:pos="2014" w:leader="none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 w:eastAsia="en-US"/>
        </w:rPr>
        <w:t xml:space="preserve">межведомственное</w:t>
      </w:r>
      <w:r>
        <w:rPr>
          <w:sz w:val="26"/>
          <w:szCs w:val="26"/>
          <w:lang w:val="en-US" w:eastAsia="en-US"/>
        </w:rPr>
        <w:t xml:space="preserve"> </w:t>
      </w:r>
      <w:r>
        <w:rPr>
          <w:sz w:val="26"/>
          <w:szCs w:val="26"/>
          <w:lang w:val="en-US" w:eastAsia="en-US"/>
        </w:rPr>
        <w:t xml:space="preserve">информационное</w:t>
      </w:r>
      <w:r>
        <w:rPr>
          <w:sz w:val="26"/>
          <w:szCs w:val="26"/>
          <w:lang w:val="en-US" w:eastAsia="en-US"/>
        </w:rPr>
        <w:t xml:space="preserve"> </w:t>
      </w:r>
      <w:r>
        <w:rPr>
          <w:sz w:val="26"/>
          <w:szCs w:val="26"/>
          <w:lang w:val="en-US" w:eastAsia="en-US"/>
        </w:rPr>
        <w:t xml:space="preserve">взаимодействие</w:t>
      </w:r>
      <w:r>
        <w:rPr>
          <w:sz w:val="26"/>
          <w:szCs w:val="26"/>
          <w:lang w:val="en-US" w:eastAsia="en-US"/>
        </w:rPr>
        <w:t xml:space="preserve">;</w:t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numPr>
          <w:ilvl w:val="1"/>
          <w:numId w:val="7"/>
        </w:numPr>
        <w:contextualSpacing/>
        <w:ind w:left="0" w:firstLine="709"/>
        <w:jc w:val="both"/>
        <w:spacing w:line="300" w:lineRule="auto"/>
        <w:tabs>
          <w:tab w:val="left" w:pos="709" w:leader="none"/>
          <w:tab w:val="left" w:pos="1134" w:leader="none"/>
          <w:tab w:val="clear" w:pos="2014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перечень оснований для приостановления предоставления Услуги;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1"/>
          <w:numId w:val="7"/>
        </w:numPr>
        <w:contextualSpacing/>
        <w:ind w:left="0" w:firstLine="709"/>
        <w:jc w:val="both"/>
        <w:spacing w:line="300" w:lineRule="auto"/>
        <w:tabs>
          <w:tab w:val="left" w:pos="709" w:leader="none"/>
          <w:tab w:val="left" w:pos="1134" w:leader="none"/>
          <w:tab w:val="clear" w:pos="2014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принятие решения о предоставлении (об отказе в предоставлении) Услуги;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1"/>
          <w:numId w:val="7"/>
        </w:numPr>
        <w:contextualSpacing/>
        <w:ind w:left="0" w:firstLine="709"/>
        <w:jc w:val="both"/>
        <w:spacing w:line="300" w:lineRule="auto"/>
        <w:tabs>
          <w:tab w:val="left" w:pos="709" w:leader="none"/>
          <w:tab w:val="left" w:pos="1134" w:leader="none"/>
          <w:tab w:val="clear" w:pos="2014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предоставление результата Услуги.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left="709"/>
        <w:jc w:val="both"/>
        <w:spacing w:line="300" w:lineRule="auto"/>
        <w:tabs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 Профилирование заявителя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3.2.1. Признаки заявителя определяются путем профилирования, осуществляемого в соответствии с настоящим Административным регламентом.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3.2.2. При профилировании определяется категория заявителя, устанавливается результат Услуги, за предоставлением которого он обратился, а также признаки заявителя.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Профилирование осуществляется посредством </w:t>
      </w:r>
      <w:r>
        <w:rPr>
          <w:color w:val="000000"/>
          <w:lang w:bidi="ru-RU"/>
        </w:rPr>
        <w:t xml:space="preserve">ЕПГУ</w:t>
      </w:r>
      <w:r>
        <w:rPr>
          <w:sz w:val="26"/>
          <w:szCs w:val="26"/>
        </w:rPr>
        <w:t xml:space="preserve">, в </w:t>
      </w:r>
      <w:r>
        <w:rPr>
          <w:sz w:val="26"/>
          <w:szCs w:val="26"/>
        </w:rPr>
        <w:t xml:space="preserve">ГБУ</w:t>
      </w:r>
      <w:r>
        <w:rPr>
          <w:sz w:val="26"/>
          <w:szCs w:val="26"/>
        </w:rPr>
        <w:t xml:space="preserve"> НО «УМФЦ», в Администрации.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left" w:pos="709" w:leader="none"/>
        </w:tabs>
        <w:rPr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3.3. </w:t>
      </w:r>
      <w:r>
        <w:rPr>
          <w:sz w:val="26"/>
          <w:szCs w:val="26"/>
          <w:lang w:eastAsia="en-US"/>
        </w:rPr>
        <w:t xml:space="preserve">Прием заявления и документов и (или) информации, необходимых для предоставления Услуги.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Представление заявителем документов и </w:t>
      </w:r>
      <w:r>
        <w:rPr>
          <w:sz w:val="26"/>
          <w:szCs w:val="26"/>
          <w:lang w:eastAsia="en-US"/>
        </w:rPr>
        <w:t xml:space="preserve">заявления </w:t>
      </w:r>
      <w:r>
        <w:rPr>
          <w:rStyle w:val="1149"/>
          <w:iCs/>
          <w:color w:val="000000" w:themeColor="text1"/>
          <w:sz w:val="26"/>
          <w:szCs w:val="26"/>
        </w:rPr>
        <w:t xml:space="preserve">для </w:t>
      </w:r>
      <w:r>
        <w:rPr>
          <w:bCs/>
          <w:sz w:val="26"/>
          <w:szCs w:val="26"/>
        </w:rPr>
        <w:t xml:space="preserve">выдачи разрешения на вступление в брак несовершеннолетним, достигшим возраста 16 лет, </w:t>
      </w:r>
      <w:r>
        <w:rPr>
          <w:color w:val="000000" w:themeColor="text1"/>
          <w:sz w:val="26"/>
          <w:szCs w:val="26"/>
        </w:rPr>
        <w:t xml:space="preserve">об исправлении опечаток или ошибок в разрешении на вступление в брак, выдачи копии разрешения на вступление в брак </w:t>
      </w:r>
      <w:r>
        <w:rPr>
          <w:sz w:val="26"/>
          <w:szCs w:val="26"/>
        </w:rPr>
        <w:t xml:space="preserve">осуществляется </w:t>
      </w:r>
      <w:r>
        <w:rPr>
          <w:sz w:val="26"/>
          <w:szCs w:val="26"/>
          <w:lang w:eastAsia="en-US"/>
        </w:rPr>
        <w:t xml:space="preserve">на </w:t>
      </w:r>
      <w:r>
        <w:rPr>
          <w:color w:val="000000"/>
          <w:lang w:bidi="ru-RU"/>
        </w:rPr>
        <w:t xml:space="preserve">ЕПГУ</w:t>
      </w:r>
      <w:r>
        <w:rPr>
          <w:sz w:val="26"/>
          <w:szCs w:val="26"/>
          <w:lang w:eastAsia="en-US"/>
        </w:rPr>
        <w:t xml:space="preserve">, в Администрации,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ГБУ</w:t>
      </w:r>
      <w:r>
        <w:rPr>
          <w:sz w:val="26"/>
          <w:szCs w:val="26"/>
        </w:rPr>
        <w:t xml:space="preserve"> НО «УМФЦ»</w:t>
      </w:r>
      <w:r>
        <w:rPr>
          <w:sz w:val="26"/>
          <w:szCs w:val="26"/>
          <w:lang w:eastAsia="en-US"/>
        </w:rPr>
        <w:t xml:space="preserve">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b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3.4. Исчерпывающий перечень документов, подлежащих представлению заявителем самостоятельно</w:t>
      </w:r>
      <w:r>
        <w:rPr>
          <w:bCs/>
          <w:sz w:val="26"/>
          <w:szCs w:val="26"/>
        </w:rPr>
        <w:t xml:space="preserve"> при подаче заявления о </w:t>
      </w:r>
      <w:r>
        <w:rPr>
          <w:iCs/>
          <w:sz w:val="26"/>
          <w:szCs w:val="26"/>
        </w:rPr>
        <w:t xml:space="preserve">разрешении на вступление в брак, </w:t>
      </w:r>
      <w:r>
        <w:rPr>
          <w:color w:val="000000" w:themeColor="text1"/>
          <w:sz w:val="26"/>
          <w:szCs w:val="26"/>
        </w:rPr>
        <w:t xml:space="preserve">об исправлении опечаток или ошибок в разрешении на вступление в брак, выдачи копии разрешения на вступление в брак </w:t>
      </w:r>
      <w:r>
        <w:rPr>
          <w:bCs/>
          <w:sz w:val="26"/>
          <w:szCs w:val="26"/>
        </w:rPr>
        <w:t xml:space="preserve">приведены в таблицах 1-3 приложения № 2 настоящего Административного регламента.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3.5. Исчерпывающий перечень документов, которые заявитель </w:t>
      </w:r>
      <w:r>
        <w:rPr>
          <w:bCs/>
          <w:sz w:val="26"/>
          <w:szCs w:val="26"/>
        </w:rPr>
        <w:t xml:space="preserve">при подаче заявления о </w:t>
      </w:r>
      <w:r>
        <w:rPr>
          <w:iCs/>
          <w:sz w:val="26"/>
          <w:szCs w:val="26"/>
        </w:rPr>
        <w:t xml:space="preserve">разрешении на вступление в брак</w:t>
      </w:r>
      <w:r>
        <w:rPr>
          <w:color w:val="000000" w:themeColor="text1"/>
          <w:sz w:val="26"/>
          <w:szCs w:val="26"/>
        </w:rPr>
        <w:t xml:space="preserve">, может представить по собственной инициативе, так как они подлежат представлению в рамках межведомственного взаимодействия, </w:t>
      </w:r>
      <w:r>
        <w:rPr>
          <w:bCs/>
          <w:sz w:val="26"/>
          <w:szCs w:val="26"/>
        </w:rPr>
        <w:t xml:space="preserve">приведены в таблице 4 приложения № 2 настоящего Административного регламента.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bCs/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3.6. Межведомственное информационное взаимодействие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Проверка действительности паспорта»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Указанный информационный запрос направляется в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Министерство внутренних дел Российской Федерации»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after="160" w:line="300" w:lineRule="auto"/>
        <w:tabs>
          <w:tab w:val="left" w:pos="1021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6"/>
          <w:szCs w:val="26"/>
        </w:rPr>
        <w:t xml:space="preserve">«</w:t>
      </w:r>
      <w:r>
        <w:rPr>
          <w:color w:val="000000"/>
          <w:sz w:val="26"/>
          <w:szCs w:val="26"/>
          <w:shd w:val="clear" w:color="auto" w:fill="ffffff"/>
        </w:rPr>
        <w:t xml:space="preserve">Сведения о прохождении гражданином службы по призыву</w:t>
      </w:r>
      <w:r>
        <w:rPr>
          <w:sz w:val="26"/>
          <w:szCs w:val="26"/>
          <w:lang w:eastAsia="en-US"/>
        </w:rPr>
        <w:t xml:space="preserve">»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Указанный информационный запрос направляется в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Министерство обороны Российской Федерации»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after="160" w:line="300" w:lineRule="auto"/>
        <w:tabs>
          <w:tab w:val="left" w:pos="1021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Предоставление из ЕГР ЗАГС по запросу сведений о рождении»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Указанный информационный запрос направляется в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Федеральная налоговая служба»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after="160"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Предоставление из ЕГР ЗАГС по запросу сведений о заключении брака»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Указанный информационный запрос направляется в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Федеральная налоговая служба»;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10"/>
        <w:jc w:val="both"/>
        <w:spacing w:after="160"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при осуществлении межведомственного информационного взаимодействия посредством федеральной государст</w:t>
      </w:r>
      <w:r>
        <w:rPr>
          <w:sz w:val="26"/>
          <w:szCs w:val="26"/>
          <w:lang w:eastAsia="en-US"/>
        </w:rPr>
        <w:t xml:space="preserve">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в «Федеральная налоговая служба»;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tabs>
          <w:tab w:val="left" w:pos="1418" w:leader="none"/>
          <w:tab w:val="num" w:pos="1560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</w:t>
      </w:r>
      <w:r>
        <w:rPr>
          <w:sz w:val="26"/>
          <w:szCs w:val="26"/>
        </w:rPr>
        <w:t xml:space="preserve">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</w:t>
      </w:r>
      <w:r>
        <w:rPr>
          <w:sz w:val="26"/>
          <w:szCs w:val="26"/>
        </w:rPr>
        <w:t xml:space="preserve">по месту жительства владельца такого документа». Указанный информационный запрос направляется в «МВД России».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left" w:pos="1418" w:leader="none"/>
          <w:tab w:val="num" w:pos="15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3.7. Перечень оснований для отказа заявителю в приеме заявления и документов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Сведения о приведении оснований для отказа заявителю в приеме заявления и документов </w:t>
      </w:r>
      <w:r>
        <w:rPr>
          <w:bCs/>
          <w:sz w:val="26"/>
          <w:szCs w:val="26"/>
        </w:rPr>
        <w:t xml:space="preserve">приведены в таблице 1 приложения № 3 настоящего Административного регламента. Администрация подготавливает уведомление (приложение № 9) об отказе в приеме заявления и документов и уведомляет заявителя.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Услуга не предусматривает возможности приема </w:t>
      </w:r>
      <w:r>
        <w:rPr>
          <w:sz w:val="26"/>
          <w:szCs w:val="26"/>
          <w:lang w:eastAsia="en-US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Услуги,</w:t>
      </w:r>
      <w:r>
        <w:rPr>
          <w:sz w:val="26"/>
          <w:szCs w:val="26"/>
          <w:lang w:eastAsia="en-US"/>
        </w:rPr>
        <w:t xml:space="preserve"> по выбору заявителя, независимо от его места жительства или места пребывания.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after="160" w:line="300" w:lineRule="auto"/>
        <w:tabs>
          <w:tab w:val="num" w:pos="1276" w:leader="none"/>
        </w:tabs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3.8</w:t>
      </w:r>
      <w:r>
        <w:rPr>
          <w:color w:val="000000" w:themeColor="text1"/>
          <w:sz w:val="26"/>
          <w:szCs w:val="26"/>
        </w:rPr>
        <w:t xml:space="preserve">. Перечень оснований для приостановления предоставления Услуги.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Основанием для приостановления предоставления Услуги является нарушение требований к оформлению заявления и предоставление документов не в полном объеме.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Заявителю в течение 3 рабочих дней со дня регистрации заявления направляется уведомление о необходимости устранения выявленных нарушений и (или) предоставления документов, которые отсутствуют.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течение 3 рабочих дней со дня предоставления заявителем надлежащим образом оформленного заявления и в полном объеме прилагаемых к нему документов Администрация принимает решение о рассмотрении заявления и прилагаемых к нему документов.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3.9. Принятие решения об отказе в предоставлении Услуги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b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Перечень оснований для отказа заявителю в предоставлении Услуги </w:t>
      </w:r>
      <w:r>
        <w:rPr>
          <w:bCs/>
          <w:sz w:val="26"/>
          <w:szCs w:val="26"/>
        </w:rPr>
        <w:t xml:space="preserve">приведены в таблице 2 приложения № 3 настоящего Административного регламента.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jc w:val="both"/>
        <w:spacing w:line="276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3.10. Предоставление результата Услуги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Результат предоставления Услуги может быть получен заявителем посредством почтового отправления, в личном кабинете на </w:t>
      </w:r>
      <w:r>
        <w:rPr>
          <w:color w:val="000000"/>
          <w:lang w:bidi="ru-RU"/>
        </w:rPr>
        <w:t xml:space="preserve">ЕПГУ</w:t>
      </w:r>
      <w:r>
        <w:rPr>
          <w:sz w:val="26"/>
          <w:szCs w:val="26"/>
        </w:rPr>
        <w:t xml:space="preserve">, в Администрации, по электронной почте.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Предоставление результата Услуги осуществляется в срок, не превышающий трех рабочих дней со дня принятия решения о предоставлении Услуги.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30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3.11. Услуга в упреждающем (</w:t>
      </w:r>
      <w:r>
        <w:rPr>
          <w:sz w:val="26"/>
          <w:szCs w:val="26"/>
        </w:rPr>
        <w:t xml:space="preserve">проактивном</w:t>
      </w:r>
      <w:r>
        <w:rPr>
          <w:sz w:val="26"/>
          <w:szCs w:val="26"/>
        </w:rPr>
        <w:t xml:space="preserve">) режиме не предоставляется.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00" w:lineRule="auto"/>
        <w:shd w:val="clear" w:color="auto" w:fill="ffffff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center"/>
        <w:spacing w:line="300" w:lineRule="auto"/>
        <w:tabs>
          <w:tab w:val="left" w:pos="170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IV</w:t>
      </w:r>
      <w:r>
        <w:rPr>
          <w:bCs/>
          <w:sz w:val="26"/>
          <w:szCs w:val="26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709"/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4.1. При оказании услуги для заявителя доступны следующие способы информирования об изменении статуса запроса о предоставлении Услуги: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а) при личном обращении в Администрацию;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б) посредством телефонной связи Администрации;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в) посредством электронной почты Администрации;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г) посредством личного кабинета через </w:t>
      </w:r>
      <w:r>
        <w:rPr>
          <w:color w:val="000000"/>
          <w:sz w:val="26"/>
          <w:szCs w:val="26"/>
          <w:lang w:bidi="ru-RU"/>
        </w:rPr>
        <w:t xml:space="preserve">Интернет-портал </w:t>
      </w:r>
      <w:r>
        <w:rPr>
          <w:color w:val="000000" w:themeColor="text1"/>
          <w:sz w:val="26"/>
          <w:szCs w:val="26"/>
        </w:rPr>
        <w:t xml:space="preserve">Нижегородской</w:t>
      </w:r>
      <w:r>
        <w:rPr>
          <w:color w:val="000000"/>
          <w:sz w:val="26"/>
          <w:szCs w:val="26"/>
          <w:lang w:bidi="ru-RU"/>
        </w:rPr>
        <w:t xml:space="preserve"> области</w:t>
      </w:r>
      <w:r>
        <w:rPr>
          <w:sz w:val="26"/>
          <w:szCs w:val="26"/>
        </w:rPr>
        <w:t xml:space="preserve"> (в случае подачи запроса).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both"/>
        <w:spacing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both"/>
        <w:spacing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center"/>
        <w:spacing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  <w:t xml:space="preserve">Приложение № 1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5"/>
        <w:ind w:left="482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96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условных обозначений и сокращений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tbl>
      <w:tblPr>
        <w:tblStyle w:val="891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237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Административный регламент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t xml:space="preserve">Административный регламент администрации муниципального округа город Шахунья Нижегородской области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Услуга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Муниципальная услуга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rPr>
                <w:color w:val="000000"/>
                <w:lang w:bidi="ru-RU"/>
              </w:rPr>
              <w:t xml:space="preserve">ЕПГУ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rPr>
                <w:color w:val="000000"/>
                <w:lang w:bidi="ru-RU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rPr>
                <w:color w:val="000000"/>
                <w:lang w:bidi="ru-RU"/>
              </w:rPr>
              <w:t xml:space="preserve">РПГУ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rPr>
                <w:color w:val="000000"/>
                <w:lang w:bidi="ru-RU"/>
              </w:rPr>
              <w:t xml:space="preserve">Официальный сайт «Интернет-портал государственных и муниципальных услуг </w:t>
            </w:r>
            <w:r>
              <w:rPr>
                <w:color w:val="000000" w:themeColor="text1"/>
              </w:rPr>
              <w:t xml:space="preserve">Нижегородской</w:t>
            </w:r>
            <w:r>
              <w:rPr>
                <w:color w:val="000000"/>
                <w:lang w:bidi="ru-RU"/>
              </w:rPr>
              <w:t xml:space="preserve"> области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rPr>
                <w:iCs/>
                <w:color w:val="000000" w:themeColor="text1"/>
              </w:rPr>
              <w:t xml:space="preserve">Администрация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rPr>
                <w:iCs/>
                <w:color w:val="000000" w:themeColor="text1"/>
              </w:rPr>
              <w:t xml:space="preserve">Администрация муниципального округа город Шахунья </w:t>
            </w:r>
            <w:r>
              <w:rPr>
                <w:color w:val="000000" w:themeColor="text1"/>
              </w:rPr>
              <w:t xml:space="preserve">Нижегородской</w:t>
            </w:r>
            <w:r>
              <w:rPr>
                <w:iCs/>
                <w:color w:val="000000" w:themeColor="text1"/>
              </w:rPr>
              <w:t xml:space="preserve"> области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iCs/>
                <w:color w:val="000000" w:themeColor="text1"/>
              </w:rPr>
            </w:pPr>
            <w:r>
              <w:t xml:space="preserve">ФМС (МВД России)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iCs/>
                <w:color w:val="000000" w:themeColor="text1"/>
              </w:rPr>
            </w:pPr>
            <w:r>
              <w:t xml:space="preserve">Федеральная миграционная служба (Министерство внутренних дел России)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iCs/>
                <w:color w:val="000000" w:themeColor="text1"/>
              </w:rPr>
            </w:pPr>
            <w:r>
              <w:t xml:space="preserve">ЕГР ЗАГС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iCs/>
                <w:color w:val="000000" w:themeColor="text1"/>
              </w:rPr>
            </w:pPr>
            <w:r>
              <w:t xml:space="preserve">Единый государственный реестр записей актов гражданского состояния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ЛБГ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905"/>
                <w:b w:val="0"/>
                <w:shd w:val="clear" w:color="auto" w:fill="ffffff"/>
              </w:rPr>
              <w:t xml:space="preserve">Лицо без гражданства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ИГ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Style w:val="905"/>
                <w:b w:val="0"/>
                <w:shd w:val="clear" w:color="auto" w:fill="ffffff"/>
              </w:rPr>
            </w:pPr>
            <w:r>
              <w:rPr>
                <w:rStyle w:val="905"/>
                <w:b w:val="0"/>
                <w:shd w:val="clear" w:color="auto" w:fill="ffffff"/>
              </w:rPr>
              <w:t xml:space="preserve">Иностранный гражданин</w:t>
            </w:r>
            <w:r>
              <w:rPr>
                <w:rStyle w:val="905"/>
                <w:b w:val="0"/>
                <w:shd w:val="clear" w:color="auto" w:fill="ffffff"/>
              </w:rPr>
            </w:r>
            <w:r>
              <w:rPr>
                <w:rStyle w:val="905"/>
                <w:b w:val="0"/>
                <w:shd w:val="clear" w:color="auto" w:fill="ffffff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ЕРН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905"/>
                <w:b w:val="0"/>
                <w:shd w:val="clear" w:color="auto" w:fill="ffffff"/>
              </w:rPr>
              <w:t xml:space="preserve">Единый регистр населения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МИД РФ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Style w:val="905"/>
                <w:b w:val="0"/>
                <w:shd w:val="clear" w:color="auto" w:fill="ffffff"/>
              </w:rPr>
            </w:pPr>
            <w:r>
              <w:rPr>
                <w:rStyle w:val="905"/>
                <w:b w:val="0"/>
                <w:shd w:val="clear" w:color="auto" w:fill="ffffff"/>
              </w:rPr>
              <w:t xml:space="preserve">Министерство иностранных дел Российской Федерации</w:t>
            </w:r>
            <w:r>
              <w:rPr>
                <w:rStyle w:val="905"/>
                <w:b w:val="0"/>
                <w:shd w:val="clear" w:color="auto" w:fill="ffffff"/>
              </w:rPr>
            </w:r>
            <w:r>
              <w:rPr>
                <w:rStyle w:val="905"/>
                <w:b w:val="0"/>
                <w:shd w:val="clear" w:color="auto" w:fill="ffffff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ГБУ</w:t>
            </w:r>
            <w:r>
              <w:rPr>
                <w:color w:val="000000" w:themeColor="text1"/>
              </w:rPr>
              <w:t xml:space="preserve"> НО «УМФЦ»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Style w:val="905"/>
                <w:b w:val="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      </w:r>
            <w:r>
              <w:rPr>
                <w:rStyle w:val="905"/>
                <w:b w:val="0"/>
                <w:shd w:val="clear" w:color="auto" w:fill="ffffff"/>
              </w:rPr>
            </w:r>
            <w:r>
              <w:rPr>
                <w:rStyle w:val="905"/>
                <w:b w:val="0"/>
                <w:shd w:val="clear" w:color="auto" w:fill="ffffff"/>
              </w:rPr>
            </w:r>
          </w:p>
        </w:tc>
      </w:tr>
    </w:tbl>
    <w:p>
      <w:r/>
      <w:r/>
    </w:p>
    <w:p>
      <w:pPr>
        <w:jc w:val="center"/>
      </w:pPr>
      <w:r>
        <w:t xml:space="preserve">_______________</w:t>
      </w:r>
      <w:r/>
    </w:p>
    <w:p>
      <w:r>
        <w:br w:type="page" w:clear="all"/>
      </w:r>
      <w:r/>
    </w:p>
    <w:p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2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center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Исчерпывающий перечень документов,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line="30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подлежащих представлению заявителем самостоятельно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Таблица 1.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918" w:type="dxa"/>
        <w:tblLook w:val="04A0" w:firstRow="1" w:lastRow="0" w:firstColumn="1" w:lastColumn="0" w:noHBand="0" w:noVBand="1"/>
      </w:tblPr>
      <w:tblGrid>
        <w:gridCol w:w="835"/>
        <w:gridCol w:w="9083"/>
      </w:tblGrid>
      <w:tr>
        <w:trPr/>
        <w:tc>
          <w:tcPr>
            <w:tcW w:w="8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Перечень документов</w:t>
            </w:r>
            <w:r>
              <w:rPr>
                <w:color w:val="000000" w:themeColor="text1"/>
              </w:rPr>
              <w:t xml:space="preserve"> для </w:t>
            </w:r>
            <w:r>
              <w:rPr>
                <w:bCs/>
              </w:rPr>
              <w:t xml:space="preserve">заявителей,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желающих вступить в брак в возрасте от 16 до 18 лет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Заявление о </w:t>
            </w:r>
            <w:r>
              <w:rPr>
                <w:iCs/>
              </w:rPr>
              <w:t xml:space="preserve">разрешении на вступление в брак</w:t>
            </w:r>
            <w:r>
              <w:rPr>
                <w:bCs/>
              </w:rPr>
              <w:t xml:space="preserve"> от лиц, желающих вступить в брак в возрасте от 16 до 18 лет (далее – заявление о выдаче разрешения на вступление в брак) по форме согласно приложению № 4 и № 6 к настоящему Административному регламенту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Паспорт граждан Российской Федерации, достигших возраста 16 лет, желающих получить разрешение на вступление в брак (выданный МВД РФ)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3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Свидетельство о рождении лиц, достигших возраста 16 лет и не достигших возраста 18 лет, желающих вступить в брак, выданные компетентными органами иностранного государства, и их нотариально удостоверенный перевод на русский язык</w:t>
            </w:r>
            <w:r/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Документы, подтверждающие наличие особых обстоятельств для заключения брака (свидетельство о рождении ребенка, медицинская справка о наличии беременности невесты, справка о срочном призыве жениха на воен</w:t>
            </w:r>
            <w:r>
              <w:rPr>
                <w:color w:val="000000" w:themeColor="text1"/>
              </w:rPr>
              <w:t xml:space="preserve">ную службу и пр.). Особыми обстоятельствами для разрешения на вступление в брак лицам, не достигшим возраста шестнадцати лет, могут являться: беременность, рождение ребенка, непосредственная угроза жизни одной из сторон и другие чрезвычайные обстоятельства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908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Заявление (согласие) родителей или иных законных представителей на вступление в брак согласно приложению № 5 к настоящему Административному регламенту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083" w:type="dxa"/>
            <w:textDirection w:val="lrTb"/>
            <w:noWrap w:val="false"/>
          </w:tcPr>
          <w:p>
            <w:pPr>
              <w:pStyle w:val="896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отсутствии возможности у родителя (законного представителя) несовершеннолетнего написать заявление на личном приеме может быть предоставлено нотариально заверенное заявление родителя (законного представителя).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если заявление может представить только один из родителей, запись о которых имеется в свидетельстве о рождении, то в отношении второго родителя предоставляется: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решение суда о лишении или ограничении родителя в родительских правах;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решение суда о признании родителя безвестно отсутствующим;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решение суда о признании его недееспособным;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копия свидетельства о смерти родителя;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96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сообщение отдела записей актов гражданского состояния о родителях (законных представителях) несовершеннолетнего гражданина (в случае необходимости);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при невозможности установления места нахождения родителя - копия справки из отдела внутренних дел о том, что родитель находится в розыске.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Данное заявление не требуется, если лицо признано в установленном законодательством Российской Федерации порядке эмансипированным.</w:t>
            </w:r>
            <w:r/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</w:tcBorders>
            <w:tcW w:w="908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Документы, удостоверяющие личность родителей или иных законных представителей (паспорт гражданина РФ (выданный ФМС (МВД</w:t>
            </w:r>
            <w:r>
              <w:rPr>
                <w:color w:val="000000" w:themeColor="text1"/>
              </w:rPr>
              <w:t xml:space="preserve"> России), МИД РФ),  временное удостоверение личности гражданина РФ по форме № 2-П (выданное  МВД России),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</w:t>
            </w:r>
            <w:r>
              <w:rPr>
                <w:color w:val="000000" w:themeColor="text1"/>
              </w:rPr>
              <w:t xml:space="preserve">ым договором Российской Федерации в качестве документа, удостоверяющего личность иностранного гражданина, разрешение на временное проживание, вид на жительство (выданный МВД России) (предоставляется оригинал для удостоверения личности при личном обращении)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Документы, подтверждающие наличие </w:t>
            </w:r>
            <w:hyperlink w:tooltip="#P527" w:anchor="P527" w:history="1">
              <w:r>
                <w:rPr>
                  <w:color w:val="000000" w:themeColor="text1"/>
                </w:rPr>
                <w:t xml:space="preserve">согласия</w:t>
              </w:r>
            </w:hyperlink>
            <w:r>
              <w:rPr>
                <w:color w:val="000000" w:themeColor="text1"/>
              </w:rPr>
              <w:t xml:space="preserve"> заявителей, а также лиц, не являющихся заявителями, или их законных представителей на обработку персон</w:t>
            </w:r>
            <w:r>
              <w:rPr>
                <w:color w:val="000000" w:themeColor="text1"/>
              </w:rPr>
              <w:t xml:space="preserve">альных данных указанных лиц (приложение № 12 к настоящему Административному регламенту), а также полномочие заявителя действовать от имени указанных лиц или их законных представителей при передаче персональных данных указанных лиц в Управление образования.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jc w:val="center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Таблица 2.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0" w:type="auto"/>
        <w:tblLook w:val="04A0" w:firstRow="1" w:lastRow="0" w:firstColumn="1" w:lastColumn="0" w:noHBand="0" w:noVBand="1"/>
      </w:tblPr>
      <w:tblGrid>
        <w:gridCol w:w="846"/>
        <w:gridCol w:w="9067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Перечень документов для заявителей, </w:t>
            </w:r>
            <w:r>
              <w:rPr>
                <w:color w:val="000000" w:themeColor="text1"/>
              </w:rPr>
              <w:t xml:space="preserve">подающих заявление на исправление опечаток или ошибок в разрешении на вступление в брак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Заявление об исправлении опечаток или ошибок в разрешении на вступление в брак (далее – заявление об исправлении опечаток или ошибок) по форме согласно </w:t>
            </w:r>
            <w:r>
              <w:t xml:space="preserve">приложению № 7 </w:t>
            </w:r>
            <w:r>
              <w:rPr>
                <w:color w:val="000000" w:themeColor="text1"/>
              </w:rPr>
              <w:t xml:space="preserve">к настоящему Административному регламенту.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Паспорт гражданина Российской Федерации, достигший возраста 16 лет (предоставляется оригинал и копия)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jc w:val="center"/>
        <w:spacing w:line="300" w:lineRule="auto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Таблица 3.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0" w:type="auto"/>
        <w:tblLook w:val="04A0" w:firstRow="1" w:lastRow="0" w:firstColumn="1" w:lastColumn="0" w:noHBand="0" w:noVBand="1"/>
      </w:tblPr>
      <w:tblGrid>
        <w:gridCol w:w="846"/>
        <w:gridCol w:w="9067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Перечень документов для заявителей, </w:t>
            </w:r>
            <w:r>
              <w:rPr>
                <w:color w:val="000000" w:themeColor="text1"/>
              </w:rPr>
              <w:t xml:space="preserve">подающих заявление на предоставление копии разрешения на вступление в брак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Заявление о выдаче копии разрешения на вступление в брак (далее – заявление о выдаче копии) по форме согласно </w:t>
            </w:r>
            <w:r>
              <w:t xml:space="preserve">приложению № 8 </w:t>
            </w:r>
            <w:r>
              <w:rPr>
                <w:color w:val="000000" w:themeColor="text1"/>
              </w:rPr>
              <w:t xml:space="preserve">к настоящему Административному регламенту.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Паспорт гражданина Российской Федерации, достигший возраста 16 лет (предоставляется оригинал и копия)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jc w:val="center"/>
        <w:spacing w:line="300" w:lineRule="auto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 w:clear="all"/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Исчерпывающий перечень документов, которые заявитель, желающий вступить в брак, вправе представить по собственной инициативе, так как они подлежат представлению в рамках межведомственного взаимодействия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spacing w:line="300" w:lineRule="auto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Таблица 4.</w:t>
      </w: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tbl>
      <w:tblPr>
        <w:tblStyle w:val="891"/>
        <w:tblW w:w="9918" w:type="dxa"/>
        <w:tblLook w:val="04A0" w:firstRow="1" w:lastRow="0" w:firstColumn="1" w:lastColumn="0" w:noHBand="0" w:noVBand="1"/>
      </w:tblPr>
      <w:tblGrid>
        <w:gridCol w:w="836"/>
        <w:gridCol w:w="9082"/>
      </w:tblGrid>
      <w:tr>
        <w:trPr/>
        <w:tc>
          <w:tcPr>
            <w:tcW w:w="8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Вид документа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 xml:space="preserve">справка о призыве жениха на срочную военную службу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регистрации по месту жительства лиц, желающих вступить в брак</w: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</w:r>
          </w:p>
        </w:tc>
      </w:tr>
      <w:tr>
        <w:trPr/>
        <w:tc>
          <w:tcPr>
            <w:tcW w:w="8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сведения о рождении лиц, желающих вступить в брак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сведения о рождении ребенка или детей лиц, желающих вступить в брак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сведения о смерти одного из родителей лиц, желающих вступить в брак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справка о нахождении в розыске одного из родителей</w:t>
            </w:r>
            <w:r/>
          </w:p>
        </w:tc>
      </w:tr>
      <w:tr>
        <w:trPr/>
        <w:tc>
          <w:tcPr>
            <w:tcW w:w="8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медицинская справка, подтверждающая беременность лица, желающего вступить в брак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8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документ, подтверждающий установление опеки (попечительства)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r/>
      <w:r/>
    </w:p>
    <w:p>
      <w:pPr>
        <w:jc w:val="center"/>
      </w:pPr>
      <w:r>
        <w:t xml:space="preserve">________________</w:t>
      </w:r>
      <w:r/>
    </w:p>
    <w:p>
      <w:r>
        <w:br w:type="page" w:clear="all"/>
      </w:r>
      <w:r/>
    </w:p>
    <w:p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3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Исчерпывающий перечень оснований для отказа в приеме заявления и документов, необходимых для предоставления Услуги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line="300" w:lineRule="auto"/>
      </w:pPr>
      <w:r>
        <w:t xml:space="preserve">Таблица 1.</w:t>
      </w:r>
      <w:r/>
    </w:p>
    <w:tbl>
      <w:tblPr>
        <w:tblStyle w:val="891"/>
        <w:tblW w:w="0" w:type="auto"/>
        <w:tblLook w:val="04A0" w:firstRow="1" w:lastRow="0" w:firstColumn="1" w:lastColumn="0" w:noHBand="0" w:noVBand="1"/>
      </w:tblPr>
      <w:tblGrid>
        <w:gridCol w:w="704"/>
        <w:gridCol w:w="9072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Администрация отказывает заявителю в приеме заявления и документов при наличии следующих оснований: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заявление о выдаче разре</w:t>
            </w:r>
            <w:r>
              <w:rPr>
                <w:color w:val="000000" w:themeColor="text1"/>
              </w:rPr>
              <w:t xml:space="preserve">шения на вступление в брак подано (направлено) в Администрацию, в полномочия которых не входит предоставление муниципальной услуги (лицо, желающее вступить в брак, не зарегистрировано на территории муниципального округа город Шахунья Нижегородской области)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заявление о выдаче разрешения на вступление в брак не соответствует установленным формам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представленные заявителем документы утратили силу на момент обращения за муниципальной услугой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представленные заявителем документы не отвечают требованиям, указанным в </w:t>
            </w:r>
            <w:r>
              <w:t xml:space="preserve">приложении 2 настоящего </w:t>
            </w:r>
            <w:r>
              <w:rPr>
                <w:color w:val="000000" w:themeColor="text1"/>
              </w:rPr>
              <w:t xml:space="preserve">Административного регламента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наличие противоречивых сведений в заявлении о выдаче разрешения на вступление в брак и приложенных к нему документах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подача заявления о выдаче разрешения на вступление в брак и прилагаемых документов, направленных в электронной форме, подписанных с использованием электронной подписью, не принадлежащей заявителю</w:t>
            </w:r>
            <w:r/>
          </w:p>
        </w:tc>
      </w:tr>
    </w:tbl>
    <w:p>
      <w:pPr>
        <w:jc w:val="center"/>
        <w:spacing w:line="30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Исчерпывающий перечень оснований для отказа заявителю в предоставлении Услуги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line="300" w:lineRule="auto"/>
        <w:rPr>
          <w:color w:val="000000" w:themeColor="text1"/>
        </w:rPr>
      </w:pPr>
      <w:r>
        <w:t xml:space="preserve">Таблица 2.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0" w:type="auto"/>
        <w:tblLook w:val="04A0" w:firstRow="1" w:lastRow="0" w:firstColumn="1" w:lastColumn="0" w:noHBand="0" w:noVBand="1"/>
      </w:tblPr>
      <w:tblGrid>
        <w:gridCol w:w="704"/>
        <w:gridCol w:w="9072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Администрация отказывает заявителю в предоставлении Услуги при наличии следующих оснований: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не достижение лицом, желающим вступить в брак, возраста шестнадцати лет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достижение лицом восемнадцати лет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отсутствие уважительной причины для вступления в брак по достижении возраста шестнадцати лет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отсутствие документов, которые заявитель должен предоставить самостоятельно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7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поступлен</w:t>
            </w:r>
            <w:r>
              <w:rPr>
                <w:color w:val="000000" w:themeColor="text1"/>
              </w:rPr>
              <w:t xml:space="preserve">ие ответов на межведомственные запросы от органов власти и подведомственных им организаций об отсутствии в распоряжении органа власти и подведомственной ей организации документов, сведений, необходимых для принятия решения о разрешении на вступление в брак</w:t>
            </w:r>
            <w:r/>
          </w:p>
        </w:tc>
      </w:tr>
    </w:tbl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Приложение № 4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Главе местного самоуправления муниципального округа город Шахунья Нижегородской области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от 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(ФИО, паспортные данные: серия, номер, каким органом и когда выдан паспорт)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Адрес заявителя: 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(место регистрации физического лица)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Телефон заявителя: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Прошу разрешить мне вступить в брак в возрасте _____ лет ____ месяцев с гражданином (гражданкой) 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 xml:space="preserve">(Ф.И.О. полностью)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_____________________________________________________, __. __. ____ года рождения, зарегистрированным(-ой) по адресу: 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(место регистрации физического лица)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Данные из свидетельства о рождении: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Отец:_</w:t>
      </w:r>
      <w:r>
        <w:rPr>
          <w:color w:val="000000" w:themeColor="text1"/>
        </w:rPr>
        <w:t xml:space="preserve">_________________________________________________________ ___.___.______г.р.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Мать:_</w:t>
      </w:r>
      <w:r>
        <w:rPr>
          <w:color w:val="000000" w:themeColor="text1"/>
        </w:rPr>
        <w:t xml:space="preserve">____________________________________________________________.___.______г.р.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Дата выдачи свидетельства о рождении __</w:t>
      </w:r>
      <w:r>
        <w:rPr>
          <w:color w:val="000000" w:themeColor="text1"/>
        </w:rPr>
        <w:t xml:space="preserve">_._</w:t>
      </w:r>
      <w:r>
        <w:rPr>
          <w:color w:val="000000" w:themeColor="text1"/>
        </w:rPr>
        <w:t xml:space="preserve">___.________г.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Номер свидетельства о рождении 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Дата  составления</w:t>
      </w:r>
      <w:r>
        <w:rPr>
          <w:color w:val="000000" w:themeColor="text1"/>
        </w:rPr>
        <w:t xml:space="preserve"> актовой записи ____.____.__________г.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Номер актовой записи_____________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Орган, выдавший свидетельство о рождении 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Дополнительно указываются следующие сведения: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1925" cy="152400"/>
                <wp:effectExtent l="0" t="0" r="28575" b="1905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margin;mso-position-horizontal:left;mso-position-vertical-relative:text;margin-top:1.00pt;mso-position-vertical:absolute;width:12.75pt;height:12.0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color w:val="000000" w:themeColor="text1"/>
        </w:rPr>
        <w:t xml:space="preserve">      Признан эмансипированным в соответствии с решением суда 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(указывается наименование суда и дата)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К заявлению прилагаются следующие документы: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Результат предоставления муниципальной услуги прошу (указать один из перечисленных способов):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918" w:type="dxa"/>
        <w:tblLook w:val="04A0" w:firstRow="1" w:lastRow="0" w:firstColumn="1" w:lastColumn="0" w:noHBand="0" w:noVBand="1"/>
      </w:tblPr>
      <w:tblGrid>
        <w:gridCol w:w="8897"/>
        <w:gridCol w:w="1021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в форме электронного документа в Личный кабинет на ЕПГУ/РПГУ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 законному представителю</w:t>
            </w:r>
            <w:r/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почтовым отправлением по </w:t>
            </w:r>
            <w:r>
              <w:rPr>
                <w:color w:val="000000" w:themeColor="text1"/>
              </w:rPr>
              <w:t xml:space="preserve">адресу:_</w:t>
            </w:r>
            <w:r>
              <w:rPr>
                <w:color w:val="000000" w:themeColor="text1"/>
              </w:rPr>
              <w:t xml:space="preserve">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Решение об отказе в приеме документов, необходимых для предоставления муниципальной услуги прошу (нужное отметить):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918" w:type="dxa"/>
        <w:tblLook w:val="04A0" w:firstRow="1" w:lastRow="0" w:firstColumn="1" w:lastColumn="0" w:noHBand="0" w:noVBand="1"/>
      </w:tblPr>
      <w:tblGrid>
        <w:gridCol w:w="8897"/>
        <w:gridCol w:w="1021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на электронную почту ________________________________________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в форме электронного документа в Личный кабинет на ЕПГУ/РПГУ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 законному представителю</w:t>
            </w:r>
            <w:r/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почтовым отправлением по </w:t>
            </w:r>
            <w:r>
              <w:rPr>
                <w:color w:val="000000" w:themeColor="text1"/>
              </w:rPr>
              <w:t xml:space="preserve">адресу:_</w:t>
            </w:r>
            <w:r>
              <w:rPr>
                <w:color w:val="000000" w:themeColor="text1"/>
              </w:rPr>
              <w:t xml:space="preserve">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Прошу проинформировать меня о ходе предоставления муниципальной услуги путем (нужное отметить):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918" w:type="dxa"/>
        <w:tblLook w:val="04A0" w:firstRow="1" w:lastRow="0" w:firstColumn="1" w:lastColumn="0" w:noHBand="0" w:noVBand="1"/>
      </w:tblPr>
      <w:tblGrid>
        <w:gridCol w:w="8897"/>
        <w:gridCol w:w="1021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Направления сообщения на электронную почту ________________________________________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Направления в Личный кабинет на ЕПГУ/РПГУ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Направления рассылки по сети подвижной радиотелефонной связи коротких текстовых смс-сообщений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 обработкой, передачей и хранением персональных данных в соответствии с Федеральным законом от 27.07.2006 № 152-ФЗ «О персональных данных» в целях и объеме, необходимых для получения муниципальной услуги согласен.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"___" _______________________ г.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</w:t>
      </w:r>
      <w:r>
        <w:rPr>
          <w:color w:val="000000" w:themeColor="text1"/>
          <w:sz w:val="20"/>
          <w:szCs w:val="20"/>
        </w:rPr>
        <w:tab/>
        <w:t xml:space="preserve">   (дата подачи </w:t>
      </w:r>
      <w:r>
        <w:rPr>
          <w:color w:val="000000" w:themeColor="text1"/>
          <w:sz w:val="20"/>
          <w:szCs w:val="20"/>
        </w:rPr>
        <w:t xml:space="preserve">заявления)   </w:t>
      </w:r>
      <w:r>
        <w:rPr>
          <w:color w:val="000000" w:themeColor="text1"/>
          <w:sz w:val="20"/>
          <w:szCs w:val="20"/>
        </w:rPr>
        <w:t xml:space="preserve">               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        (подпись)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lang w:val="en-US"/>
        </w:rPr>
        <w:outlineLvl w:val="0"/>
      </w:pPr>
      <w:r>
        <w:rPr>
          <w:color w:val="000000" w:themeColor="text1"/>
          <w:lang w:val="en-US"/>
        </w:rPr>
        <w:t xml:space="preserve">________________</w: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p>
      <w:pPr>
        <w:jc w:val="right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 w:clear="all"/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Приложение № 5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jc w:val="right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rPr>
          <w:color w:val="000000" w:themeColor="text1"/>
        </w:rPr>
      </w:pPr>
      <w:r>
        <w:rPr>
          <w:color w:val="000000" w:themeColor="text1"/>
        </w:rPr>
        <w:t xml:space="preserve">Главе местного самоуправления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город Шахунья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rPr>
          <w:color w:val="000000" w:themeColor="text1"/>
        </w:rPr>
      </w:pPr>
      <w:r>
        <w:rPr>
          <w:color w:val="000000" w:themeColor="text1"/>
        </w:rPr>
        <w:t xml:space="preserve">Нижегородской области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от 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(ФИО, паспортные данные: серия, номер, каким органом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395" w:firstLine="4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 когда выдан паспорт)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Адрес законного представителя: 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(место регистрации физического лица)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Адрес законного представителя (заполняется, если проживают по разным адресам): 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(место регистрации физического лица)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Телефон законных представителей: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Мы, родители (иные законные представители) несовершеннолетней(-его) дочери (сына) 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______________________________________________________, __. __. ____ года рождения,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(Ф.И.О. несовершеннолетнего, дата рождения)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даем свое согласие на снижение брачного возраста на _____ месяцев ____ дней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и вступление ее (его) в брак в возрасте ___ лет ___ месяцев с 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__________________________________, __. __. ____ года рождения.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</w:t>
      </w:r>
      <w:r>
        <w:rPr>
          <w:color w:val="000000" w:themeColor="text1"/>
          <w:sz w:val="20"/>
          <w:szCs w:val="20"/>
        </w:rPr>
        <w:t xml:space="preserve">(Ф.И.О. супруга полностью, дата рождения)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173168</wp:posOffset>
                </wp:positionV>
                <wp:extent cx="161925" cy="152400"/>
                <wp:effectExtent l="0" t="0" r="28575" b="19050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margin;margin-left:1.50pt;mso-position-horizontal:absolute;mso-position-vertical-relative:text;margin-top:13.64pt;mso-position-vertical:absolute;width:12.75pt;height:12.0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Один из родителей находится в розыске 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15929</wp:posOffset>
                </wp:positionH>
                <wp:positionV relativeFrom="paragraph">
                  <wp:posOffset>166184</wp:posOffset>
                </wp:positionV>
                <wp:extent cx="142875" cy="152400"/>
                <wp:effectExtent l="0" t="0" r="28575" b="19050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61312;o:allowoverlap:true;o:allowincell:true;mso-position-horizontal-relative:margin;margin-left:1.25pt;mso-position-horizontal:absolute;mso-position-vertical-relative:text;margin-top:13.09pt;mso-position-vertical:absolute;width:11.25pt;height:12.0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color w:val="000000" w:themeColor="text1"/>
        </w:rPr>
        <w:t xml:space="preserve">      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 xml:space="preserve"> (указать мать/отец, ФИО, год рождения) 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Один из родителей умер 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 xml:space="preserve">(указать мать/отец, ФИО, год рождения, номер, дата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составления актовой записи, каким органом)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Данные документа об установлении опеки/попечительства: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Дата_</w:t>
      </w:r>
      <w:r>
        <w:rPr>
          <w:color w:val="000000" w:themeColor="text1"/>
        </w:rPr>
        <w:t xml:space="preserve">_._</w:t>
      </w:r>
      <w:r>
        <w:rPr>
          <w:color w:val="000000" w:themeColor="text1"/>
        </w:rPr>
        <w:t xml:space="preserve">___._________г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Номер 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Наименование органа, выдавшего решение ______________________________________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"____" _________________ г.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  <w:r>
        <w:rPr>
          <w:color w:val="000000" w:themeColor="text1"/>
          <w:sz w:val="20"/>
          <w:szCs w:val="20"/>
        </w:rPr>
        <w:tab/>
        <w:t xml:space="preserve">(дата подачи </w:t>
      </w:r>
      <w:r>
        <w:rPr>
          <w:color w:val="000000" w:themeColor="text1"/>
          <w:sz w:val="20"/>
          <w:szCs w:val="20"/>
        </w:rPr>
        <w:t xml:space="preserve">заявления)   </w:t>
      </w:r>
      <w:r>
        <w:rPr>
          <w:color w:val="000000" w:themeColor="text1"/>
          <w:sz w:val="20"/>
          <w:szCs w:val="20"/>
        </w:rPr>
        <w:t xml:space="preserve">              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(подпись)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_______________</w: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p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Приложение № 6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ind w:left="4111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ind w:left="4395" w:firstLine="4"/>
        <w:jc w:val="center"/>
        <w:rPr>
          <w:color w:val="000000" w:themeColor="text1"/>
        </w:rPr>
      </w:pPr>
      <w:r>
        <w:rPr>
          <w:color w:val="000000" w:themeColor="text1"/>
        </w:rPr>
        <w:t xml:space="preserve">Главе местного самоуправления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город Шахунья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rPr>
          <w:color w:val="000000" w:themeColor="text1"/>
        </w:rPr>
      </w:pPr>
      <w:r>
        <w:rPr>
          <w:color w:val="000000" w:themeColor="text1"/>
        </w:rPr>
        <w:t xml:space="preserve">Нижегородской области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от 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(ФИО, паспортные данные: серия, номер, каким органом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395" w:firstLine="4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 когда выдан паспорт)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Адрес законного представителя: 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(место регистрации физического лица)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Адрес законного представителя (заполняется, если проживают по разным адресам): 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(место регистрации физического лица)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Телефон законных представителей: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395" w:firstLine="4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tabs>
          <w:tab w:val="left" w:pos="2268" w:leader="none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Прошу разрешить вступить со мной в брак в возрасте _______ лет ______ месяцев гражданке (гражданину) _________________________________________________________,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 xml:space="preserve">(Ф.И.О. полностью)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(указать иные уважительные причины)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Дополнительно указываются следующие сведения: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1925" cy="152400"/>
                <wp:effectExtent l="0" t="0" r="28575" b="19050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62336;o:allowoverlap:true;o:allowincell:true;mso-position-horizontal-relative:margin;mso-position-horizontal:left;mso-position-vertical-relative:text;margin-top:1.00pt;mso-position-vertical:absolute;width:12.75pt;height:12.0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color w:val="000000" w:themeColor="text1"/>
        </w:rPr>
        <w:t xml:space="preserve">      Признан эмансипированным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(указывается </w:t>
      </w:r>
      <w:r>
        <w:rPr>
          <w:color w:val="000000" w:themeColor="text1"/>
        </w:rPr>
        <w:t xml:space="preserve">наименование суда</w:t>
      </w:r>
      <w:r>
        <w:rPr>
          <w:color w:val="000000" w:themeColor="text1"/>
        </w:rPr>
        <w:t xml:space="preserve"> и дата либо решение органа опеки и попечительства)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135068</wp:posOffset>
                </wp:positionV>
                <wp:extent cx="180975" cy="180975"/>
                <wp:effectExtent l="0" t="0" r="28575" b="28575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63360;o:allowoverlap:true;o:allowincell:true;mso-position-horizontal-relative:text;margin-left:0.45pt;mso-position-horizontal:absolute;mso-position-vertical-relative:text;margin-top:10.64pt;mso-position-vertical:absolute;width:14.25pt;height:14.25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Призван в Вооруженные Силы Российской Федерации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"_____" _________________ г.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</w:t>
      </w:r>
      <w:r>
        <w:rPr>
          <w:color w:val="000000" w:themeColor="text1"/>
          <w:sz w:val="20"/>
          <w:szCs w:val="20"/>
        </w:rPr>
        <w:t xml:space="preserve">(дата подачи </w:t>
      </w:r>
      <w:r>
        <w:rPr>
          <w:color w:val="000000" w:themeColor="text1"/>
          <w:sz w:val="20"/>
          <w:szCs w:val="20"/>
        </w:rPr>
        <w:t xml:space="preserve">заявления)   </w:t>
      </w:r>
      <w:r>
        <w:rPr>
          <w:color w:val="000000" w:themeColor="text1"/>
          <w:sz w:val="20"/>
          <w:szCs w:val="20"/>
        </w:rPr>
        <w:t xml:space="preserve">              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           (подпись)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___________________</w:t>
      </w:r>
      <w:r>
        <w:rPr>
          <w:color w:val="000000" w:themeColor="text1"/>
          <w:sz w:val="20"/>
          <w:szCs w:val="20"/>
          <w:lang w:val="en-US"/>
        </w:rPr>
      </w:r>
      <w:r>
        <w:rPr>
          <w:color w:val="000000" w:themeColor="text1"/>
          <w:sz w:val="20"/>
          <w:szCs w:val="20"/>
          <w:lang w:val="en-US"/>
        </w:rPr>
      </w:r>
    </w:p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  <w:sz w:val="26"/>
          <w:szCs w:val="26"/>
        </w:rPr>
        <w:t xml:space="preserve">Приложение № 7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ind w:left="4111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Главе местного самоуправления городского                                                            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округа город Шахунья Нижегородской области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от 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(ФИО, паспортные данные: серия, номер, каким органом и когда выдан паспорт)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Адрес заявителя: 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(место регистрации физического лица)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Телефон заявителя: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об исправлении опечаток или ошибок в разрешении на вступление в брак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Прошу исправить следующие опечатки (ошибки) в разрешении на вступление в </w:t>
      </w:r>
      <w:r>
        <w:rPr>
          <w:color w:val="000000" w:themeColor="text1"/>
        </w:rPr>
        <w:t xml:space="preserve">брак от</w:t>
      </w:r>
      <w:r>
        <w:rPr>
          <w:color w:val="000000" w:themeColor="text1"/>
        </w:rPr>
        <w:t xml:space="preserve">____________№____________, выданным 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_____________________________________________________________________________,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уполномоченного органа)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776" w:type="dxa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289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Данные (сведения), указанные в разрешении на вступление в брак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Данные (сведения), которые необходимо указать в разрешении на вступление в брак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Обоснование с указанием реквизита(</w:t>
            </w:r>
            <w:r>
              <w:rPr>
                <w:color w:val="000000" w:themeColor="text1"/>
              </w:rPr>
              <w:t xml:space="preserve">ов</w:t>
            </w:r>
            <w:r>
              <w:rPr>
                <w:color w:val="000000" w:themeColor="text1"/>
              </w:rPr>
              <w:t xml:space="preserve">) документа (</w:t>
            </w:r>
            <w:r>
              <w:rPr>
                <w:color w:val="000000" w:themeColor="text1"/>
              </w:rPr>
              <w:t xml:space="preserve">ов</w:t>
            </w:r>
            <w:r>
              <w:rPr>
                <w:color w:val="000000" w:themeColor="text1"/>
              </w:rPr>
              <w:t xml:space="preserve">), документации, на основании которых принималось разрешение </w:t>
            </w:r>
            <w:r>
              <w:rPr>
                <w:color w:val="000000" w:themeColor="text1"/>
              </w:rPr>
              <w:t xml:space="preserve">о  вступлении</w:t>
            </w:r>
            <w:r>
              <w:rPr>
                <w:color w:val="000000" w:themeColor="text1"/>
              </w:rPr>
              <w:t xml:space="preserve"> в брак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и направить разрешение о вступлении в брак с указанием верных данных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Результат  предоставления</w:t>
      </w:r>
      <w:r>
        <w:rPr>
          <w:color w:val="000000" w:themeColor="text1"/>
        </w:rPr>
        <w:t xml:space="preserve"> муниципальной услуги прошу (указать один из перечисленных способов):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776" w:type="dxa"/>
        <w:tblLook w:val="04A0" w:firstRow="1" w:lastRow="0" w:firstColumn="1" w:lastColumn="0" w:noHBand="0" w:noVBand="1"/>
      </w:tblPr>
      <w:tblGrid>
        <w:gridCol w:w="8897"/>
        <w:gridCol w:w="879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в форме электронного документа в Личный кабинет на ЕПГУ/РПГУ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 законному представителю</w:t>
            </w:r>
            <w:r/>
          </w:p>
        </w:tc>
        <w:tc>
          <w:tcPr>
            <w:tcW w:w="879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почтовым отправлением по </w:t>
            </w:r>
            <w:r>
              <w:rPr>
                <w:color w:val="000000" w:themeColor="text1"/>
              </w:rPr>
              <w:t xml:space="preserve">адресу:_</w:t>
            </w:r>
            <w:r>
              <w:rPr>
                <w:color w:val="000000" w:themeColor="text1"/>
              </w:rPr>
              <w:t xml:space="preserve">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Решение об отказе в приеме документов, необходимых для предоставления муниципальной </w:t>
      </w:r>
      <w:r>
        <w:rPr>
          <w:color w:val="000000" w:themeColor="text1"/>
        </w:rPr>
        <w:t xml:space="preserve">услуги  прошу</w:t>
      </w:r>
      <w:r>
        <w:rPr>
          <w:color w:val="000000" w:themeColor="text1"/>
        </w:rPr>
        <w:t xml:space="preserve"> направить (нужное отметить):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776" w:type="dxa"/>
        <w:tblLook w:val="04A0" w:firstRow="1" w:lastRow="0" w:firstColumn="1" w:lastColumn="0" w:noHBand="0" w:noVBand="1"/>
      </w:tblPr>
      <w:tblGrid>
        <w:gridCol w:w="8897"/>
        <w:gridCol w:w="879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в форме электронного документа в Личный кабинет на ЕПГУ/РПГУ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 законному представителю</w:t>
            </w:r>
            <w:r/>
          </w:p>
        </w:tc>
        <w:tc>
          <w:tcPr>
            <w:tcW w:w="879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почтовым отправлением по </w:t>
            </w:r>
            <w:r>
              <w:rPr>
                <w:color w:val="000000" w:themeColor="text1"/>
              </w:rPr>
              <w:t xml:space="preserve">адресу:_</w:t>
            </w:r>
            <w:r>
              <w:rPr>
                <w:color w:val="000000" w:themeColor="text1"/>
              </w:rPr>
              <w:t xml:space="preserve">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Прошу проинформировать меня о ходе предоставления муниципальной услуги путем (нужное отметить):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776" w:type="dxa"/>
        <w:tblLook w:val="04A0" w:firstRow="1" w:lastRow="0" w:firstColumn="1" w:lastColumn="0" w:noHBand="0" w:noVBand="1"/>
      </w:tblPr>
      <w:tblGrid>
        <w:gridCol w:w="8897"/>
        <w:gridCol w:w="879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Направления сообщения на электронную почту ________________________________________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Направления в Личный кабинет на ЕПГУ/РПГУ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Направления рассылки по сети подвижной радиотелефонной связи коротких текстовых смс-сообщений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 обработкой, передачей и хранением персональных данных в соответствии с Федеральным законом от 27.07.2006 № 152-ФЗ «О персональных данных» в целях и объеме, необходимых для получения муниципальной услуги согласен.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Подпись ____________________________________________              Дата     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_________________</w: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Приложение № 8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ind w:left="4111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Главе местного самоуправления муниципального округа город Шахунья Нижегородской области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rPr>
          <w:color w:val="000000" w:themeColor="text1"/>
        </w:rPr>
      </w:pPr>
      <w:r>
        <w:rPr>
          <w:color w:val="000000" w:themeColor="text1"/>
        </w:rPr>
        <w:t xml:space="preserve">от 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(ФИО, паспортные данные: серия, номер, каким органом и когда выдан паспорт)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Адрес заявителя: 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(место регистрации физического лица)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Телефон заявителя: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 w:firstLine="4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 выдаче копии разрешения на вступление в брак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Прошу выдать копию разрешения на вступление в </w:t>
      </w:r>
      <w:r>
        <w:rPr>
          <w:color w:val="000000" w:themeColor="text1"/>
        </w:rPr>
        <w:t xml:space="preserve">брак,  от</w:t>
      </w:r>
      <w:r>
        <w:rPr>
          <w:color w:val="000000" w:themeColor="text1"/>
        </w:rPr>
        <w:t xml:space="preserve">_______________№____________, выданного 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_____________________________________________________________________________,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уполномоченного органа)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связи с 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Приложение _______________________________________________________на ____ 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Результат предоставления муниципальной услуги прошу (указать один из перечисленных способов):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918" w:type="dxa"/>
        <w:tblLook w:val="04A0" w:firstRow="1" w:lastRow="0" w:firstColumn="1" w:lastColumn="0" w:noHBand="0" w:noVBand="1"/>
      </w:tblPr>
      <w:tblGrid>
        <w:gridCol w:w="8897"/>
        <w:gridCol w:w="1021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в форме электронного документа в Личный кабинет на ЕПГУ/РПГУ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 законному представителю</w:t>
            </w:r>
            <w:r/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почтовым отправлением по </w:t>
            </w:r>
            <w:r>
              <w:rPr>
                <w:color w:val="000000" w:themeColor="text1"/>
              </w:rPr>
              <w:t xml:space="preserve">адресу:_</w:t>
            </w:r>
            <w:r>
              <w:rPr>
                <w:color w:val="000000" w:themeColor="text1"/>
              </w:rPr>
              <w:t xml:space="preserve">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Решение об отказе в приеме документов, необходимых для предоставления муниципальной услуги прошу направить (нужное отметить):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918" w:type="dxa"/>
        <w:tblLook w:val="04A0" w:firstRow="1" w:lastRow="0" w:firstColumn="1" w:lastColumn="0" w:noHBand="0" w:noVBand="1"/>
      </w:tblPr>
      <w:tblGrid>
        <w:gridCol w:w="8897"/>
        <w:gridCol w:w="1021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в форме электронного документа в Личный кабинет на ЕПГУ/РПГУ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 законному представителю</w:t>
            </w:r>
            <w:r/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Направить почтовым отправлением по </w:t>
            </w:r>
            <w:r>
              <w:rPr>
                <w:color w:val="000000" w:themeColor="text1"/>
              </w:rPr>
              <w:t xml:space="preserve">адресу:_</w:t>
            </w:r>
            <w:r>
              <w:rPr>
                <w:color w:val="000000" w:themeColor="text1"/>
              </w:rPr>
              <w:t xml:space="preserve">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Прошу проинформировать меня о ходе предоставления муниципальной услуги путем (нужное отметить):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9918" w:type="dxa"/>
        <w:tblLook w:val="04A0" w:firstRow="1" w:lastRow="0" w:firstColumn="1" w:lastColumn="0" w:noHBand="0" w:noVBand="1"/>
      </w:tblPr>
      <w:tblGrid>
        <w:gridCol w:w="8897"/>
        <w:gridCol w:w="1021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Направления сообщения на электронную почту ________________________________________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Направления в Личный кабинет на ЕПГУ/РПГУ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right="-36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Направления рассылки по сети подвижной радиотелефонной связи коротких текстовых смс-сообщений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 обработкой, передачей и хранением персональных данных в соответствии с Федеральным законом от 27.07.2006 № 152-ФЗ «О персональных данных» в целях и объеме, необходимых для получения муниципальной услуги согласен.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Подпись ____________________________________________        Дата 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__________________</w: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Приложение № 9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rPr>
          <w:color w:val="000000" w:themeColor="text1"/>
        </w:rPr>
      </w:pPr>
      <w:r>
        <w:rPr>
          <w:color w:val="000000" w:themeColor="text1"/>
        </w:rPr>
        <w:t xml:space="preserve">Кому 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(фамилия, имя, отчество (последнее при наличии)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 xml:space="preserve">Адрес заявителя: 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(почтовый индекс и адрес, адрес электронной почты)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Телефон (факс) заявителя: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Уведомление об отказе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в приеме документов, необходимых для предоставления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 приеме документов, необходимых для предоставления услуги: _______________________________________________________________________________ ______________________________________________________________________________,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(указывается наименование услуги)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Вам отказано по следующим основаниям: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1"/>
        <w:tblW w:w="0" w:type="auto"/>
        <w:tblLook w:val="04A0" w:firstRow="1" w:lastRow="0" w:firstColumn="1" w:lastColumn="0" w:noHBand="0" w:noVBand="1"/>
      </w:tblPr>
      <w:tblGrid>
        <w:gridCol w:w="1379"/>
        <w:gridCol w:w="3723"/>
        <w:gridCol w:w="4674"/>
      </w:tblGrid>
      <w:tr>
        <w:trPr/>
        <w:tc>
          <w:tcPr>
            <w:tcW w:w="137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пункта </w:t>
            </w:r>
            <w:r>
              <w:rPr>
                <w:color w:val="000000" w:themeColor="text1"/>
              </w:rPr>
              <w:t xml:space="preserve">Админист-ративного</w:t>
            </w:r>
            <w:r>
              <w:rPr>
                <w:color w:val="000000" w:themeColor="text1"/>
              </w:rPr>
              <w:t xml:space="preserve"> регламента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72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основания для отказа в приеме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Разъяснение причин отказа в приеме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13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72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13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72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13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72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Дополнительно информируем: 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устранении выявленных недостатков, Вы вправе обратиться с заявлением о выдаче разрешения на вступление в брак/заявлением об исправлении опечаток или ошибок/ заявлением о выдаче копии и документами за предоставлением муниципальной услугой.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             </w:t>
      </w:r>
      <w:r>
        <w:rPr>
          <w:color w:val="000000" w:themeColor="text1"/>
        </w:rPr>
        <w:tab/>
        <w:t xml:space="preserve">        ________________                      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(</w:t>
      </w:r>
      <w:r>
        <w:rPr>
          <w:color w:val="000000" w:themeColor="text1"/>
          <w:sz w:val="20"/>
          <w:szCs w:val="20"/>
        </w:rPr>
        <w:t xml:space="preserve">должность)   </w:t>
      </w:r>
      <w:r>
        <w:rPr>
          <w:color w:val="000000" w:themeColor="text1"/>
          <w:sz w:val="20"/>
          <w:szCs w:val="20"/>
        </w:rPr>
        <w:t xml:space="preserve">                                    </w:t>
      </w:r>
      <w:r>
        <w:rPr>
          <w:color w:val="000000" w:themeColor="text1"/>
          <w:sz w:val="20"/>
          <w:szCs w:val="20"/>
        </w:rPr>
        <w:tab/>
        <w:t xml:space="preserve">       (подпись)                          </w:t>
      </w:r>
      <w:r>
        <w:rPr>
          <w:color w:val="000000" w:themeColor="text1"/>
          <w:sz w:val="20"/>
          <w:szCs w:val="20"/>
        </w:rPr>
        <w:tab/>
        <w:t xml:space="preserve">     (фамилия, имя, отчество 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5814" w:firstLine="5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(последнее – при наличии)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________________</w: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</w:rPr>
        <w:t xml:space="preserve">    </w:t>
      </w:r>
      <w:r>
        <w:rPr>
          <w:color w:val="000000" w:themeColor="text1"/>
          <w:sz w:val="26"/>
          <w:szCs w:val="26"/>
        </w:rPr>
        <w:t xml:space="preserve">Приложение № 10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rPr>
          <w:color w:val="000000" w:themeColor="text1"/>
        </w:rPr>
      </w:pPr>
      <w:r>
        <w:rPr>
          <w:color w:val="000000" w:themeColor="text1"/>
        </w:rPr>
        <w:t xml:space="preserve">Кому 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(фамилия, имя, отчество (последнее при наличии)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 xml:space="preserve">Адрес заявителя: 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(почтовый индекс и адрес, адрес электронной почты)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Телефон (факс) заявителя: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tabs>
          <w:tab w:val="center" w:pos="4676" w:leader="none"/>
          <w:tab w:val="left" w:pos="613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УВЕДОМЛЕНИЕ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об отказе в исправлении опечаток или ошибок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уполномоченного органа)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на основании __________________________________________________________ отказано в исправлении опечаток или ошибок.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Дополнительно информируем: 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(указывается информация при наличии)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             </w:t>
      </w:r>
      <w:r>
        <w:rPr>
          <w:color w:val="000000" w:themeColor="text1"/>
        </w:rPr>
        <w:tab/>
        <w:t xml:space="preserve">        ________________                      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(</w:t>
      </w:r>
      <w:r>
        <w:rPr>
          <w:color w:val="000000" w:themeColor="text1"/>
          <w:sz w:val="20"/>
          <w:szCs w:val="20"/>
        </w:rPr>
        <w:t xml:space="preserve">должность)   </w:t>
      </w:r>
      <w:r>
        <w:rPr>
          <w:color w:val="000000" w:themeColor="text1"/>
          <w:sz w:val="20"/>
          <w:szCs w:val="20"/>
        </w:rPr>
        <w:t xml:space="preserve">                                    </w:t>
      </w:r>
      <w:r>
        <w:rPr>
          <w:color w:val="000000" w:themeColor="text1"/>
          <w:sz w:val="20"/>
          <w:szCs w:val="20"/>
        </w:rPr>
        <w:tab/>
        <w:t xml:space="preserve">       (подпись)                          </w:t>
      </w:r>
      <w:r>
        <w:rPr>
          <w:color w:val="000000" w:themeColor="text1"/>
          <w:sz w:val="20"/>
          <w:szCs w:val="20"/>
        </w:rPr>
        <w:tab/>
        <w:t xml:space="preserve">     (фамилия, имя, отчество 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5814" w:firstLine="5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(последнее – при наличии)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15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____________________</w: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p>
      <w:pPr>
        <w:ind w:left="15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</w:rPr>
        <w:t xml:space="preserve">     </w:t>
      </w:r>
      <w:r>
        <w:rPr>
          <w:color w:val="000000" w:themeColor="text1"/>
          <w:sz w:val="26"/>
          <w:szCs w:val="26"/>
        </w:rPr>
        <w:t xml:space="preserve">Приложение № 11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rPr>
          <w:color w:val="000000" w:themeColor="text1"/>
        </w:rPr>
      </w:pPr>
      <w:r>
        <w:rPr>
          <w:color w:val="000000" w:themeColor="text1"/>
        </w:rPr>
        <w:t xml:space="preserve">Кому 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(фамилия, имя, отчество (последнее при наличии)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rPr>
          <w:color w:val="000000" w:themeColor="text1"/>
        </w:rPr>
      </w:pPr>
      <w:r>
        <w:rPr>
          <w:color w:val="000000" w:themeColor="text1"/>
        </w:rPr>
        <w:t xml:space="preserve">Адрес заявителя: 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center"/>
        <w:tabs>
          <w:tab w:val="left" w:pos="226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(почтовый индекс и адрес, адрес электронной почты)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Телефон (факс) заявителя: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111"/>
        <w:jc w:val="both"/>
        <w:tabs>
          <w:tab w:val="left" w:pos="226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Уведомление об отказе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в выдаче копии разрешения на вступление в брак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В выдаче копии ___________________________________________________________ ______________________________________________________________________________,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(указывается наименование НПА)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Вам отказано на основании________________________________________________________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Дополнительно информируем: 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(указывается информация при наличии)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             </w:t>
      </w:r>
      <w:r>
        <w:rPr>
          <w:color w:val="000000" w:themeColor="text1"/>
        </w:rPr>
        <w:tab/>
        <w:t xml:space="preserve">        ________________                      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5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(</w:t>
      </w:r>
      <w:r>
        <w:rPr>
          <w:color w:val="000000" w:themeColor="text1"/>
          <w:sz w:val="20"/>
          <w:szCs w:val="20"/>
        </w:rPr>
        <w:t xml:space="preserve">должность)   </w:t>
      </w:r>
      <w:r>
        <w:rPr>
          <w:color w:val="000000" w:themeColor="text1"/>
          <w:sz w:val="20"/>
          <w:szCs w:val="20"/>
        </w:rPr>
        <w:t xml:space="preserve">                                    </w:t>
      </w:r>
      <w:r>
        <w:rPr>
          <w:color w:val="000000" w:themeColor="text1"/>
          <w:sz w:val="20"/>
          <w:szCs w:val="20"/>
        </w:rPr>
        <w:tab/>
        <w:t xml:space="preserve">       (подпись)                          </w:t>
      </w:r>
      <w:r>
        <w:rPr>
          <w:color w:val="000000" w:themeColor="text1"/>
          <w:sz w:val="20"/>
          <w:szCs w:val="20"/>
        </w:rPr>
        <w:tab/>
        <w:t xml:space="preserve">     (фамилия, имя, отчество 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5814" w:firstLine="55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(последнее – при наличии)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15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____________________</w:t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4678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Приложение № 12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 Административному регламенту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895"/>
        <w:ind w:left="4678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округа город Шахунья Нижегородской области по предоставлению муниципальной услуги «Выдача разрешения на вступление в брак несовершеннолетним, достигшим возраста 16 лет, на территории муниципального округа город Шахунья Нижегородской области»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Главе местного самоуправления муниципального округа город Шахунья Нижегородской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гр. 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(фамилия, имя, отчество)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153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зарегистрированного(ой) и проживающего по адресу: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документ, удостоверяющий личность: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(вид документа)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153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серия _______________ номер 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left="396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(кем и когда выдан)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15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/>
      <w:bookmarkStart w:id="1" w:name="P527"/>
      <w:r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15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______________________________________________________________________, настоящим подтверждаю свое согласие на обработку Администрацией муниципального округа город Шахунья 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жегородской области своих персональных данных, в том числе в автоматизированном режиме, в целях предоставления муниципальной услуги несовершеннолетней (нему) ______________________________________________________ выдачи разрешения на вступление в брак.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персональных данных, на обработку которых дается согласие: фамилия, имя, отчество, год, месяц, дата и место рождения, адрес, семейное, социальное положение, состав семьи, паспортные данные.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 свое согласие на осуществление следующих действий с персональными данными: сбор, систематизацию, накопление, хранение, уточнение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заявление действует с момента подписания и действует до истечения сроков хранения соответствующей информации или документов, содержащих   указанную информацию, определяемых   в   соответствии   с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GoBack"/>
      <w:r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Отзыв заявления осуществляется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подтверждение вышеизложенного   нижеподписавшийся   заявитель подтверждает свое согласие на обработку своих персональных данных в соответствии с положениями Федерального </w:t>
      </w:r>
      <w:hyperlink r:id="rId14" w:tooltip="consultantplus://offline/ref=C8FADE40D70DFD1CCB5B901E51C38E5800F323D0D050DF2688A6EC3F40404AB183593A218FD5EAE2A641099020NF06K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N 152-ФЗ «О персональных данных».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1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"__" _____________                                                 _____________ (_____________________)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5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(</w:t>
      </w:r>
      <w:r>
        <w:rPr>
          <w:rFonts w:ascii="Times New Roman" w:hAnsi="Times New Roman" w:cs="Times New Roman"/>
          <w:color w:val="000000" w:themeColor="text1"/>
        </w:rPr>
        <w:t xml:space="preserve">дата)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  <w:t xml:space="preserve">         (подпись)  </w:t>
      </w:r>
      <w:r>
        <w:rPr>
          <w:rFonts w:ascii="Times New Roman" w:hAnsi="Times New Roman" w:cs="Times New Roman"/>
          <w:color w:val="000000" w:themeColor="text1"/>
        </w:rPr>
        <w:tab/>
        <w:t xml:space="preserve">           (расшифровка подписи)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153"/>
        <w:jc w:val="center"/>
        <w:rPr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___________________</w:t>
      </w: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8"/>
      </w:rPr>
      <w:framePr w:wrap="around" w:vAnchor="text" w:hAnchor="margin" w:xAlign="right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  <w:rPr>
          <w:szCs w:val="20"/>
        </w:rPr>
      </w:pPr>
      <w:r>
        <w:rPr>
          <w:rStyle w:val="1137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08.09.2010 № 697 «О единой системе» межведомственного электронного взаимодействия».</w:t>
      </w:r>
      <w:r>
        <w:rPr>
          <w:szCs w:val="20"/>
        </w:rPr>
      </w:r>
      <w:r>
        <w:rPr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3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4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4 Char"/>
    <w:basedOn w:val="724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Subtitle Char"/>
    <w:basedOn w:val="724"/>
    <w:link w:val="737"/>
    <w:uiPriority w:val="11"/>
    <w:rPr>
      <w:sz w:val="24"/>
      <w:szCs w:val="24"/>
    </w:rPr>
  </w:style>
  <w:style w:type="character" w:styleId="711">
    <w:name w:val="Quote Char"/>
    <w:link w:val="739"/>
    <w:uiPriority w:val="29"/>
    <w:rPr>
      <w:i/>
    </w:rPr>
  </w:style>
  <w:style w:type="character" w:styleId="712">
    <w:name w:val="Intense Quote Char"/>
    <w:link w:val="741"/>
    <w:uiPriority w:val="30"/>
    <w:rPr>
      <w:i/>
    </w:rPr>
  </w:style>
  <w:style w:type="character" w:styleId="713">
    <w:name w:val="Endnote Text Char"/>
    <w:link w:val="873"/>
    <w:uiPriority w:val="99"/>
    <w:rPr>
      <w:sz w:val="20"/>
    </w:rPr>
  </w:style>
  <w:style w:type="paragraph" w:styleId="714" w:default="1">
    <w:name w:val="Normal"/>
    <w:qFormat/>
    <w:rPr>
      <w:sz w:val="24"/>
      <w:szCs w:val="24"/>
    </w:rPr>
  </w:style>
  <w:style w:type="paragraph" w:styleId="715">
    <w:name w:val="Heading 1"/>
    <w:basedOn w:val="714"/>
    <w:next w:val="714"/>
    <w:link w:val="72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16">
    <w:name w:val="Heading 2"/>
    <w:basedOn w:val="714"/>
    <w:next w:val="714"/>
    <w:link w:val="89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17">
    <w:name w:val="Heading 3"/>
    <w:basedOn w:val="714"/>
    <w:next w:val="714"/>
    <w:link w:val="1150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18">
    <w:name w:val="Heading 4"/>
    <w:basedOn w:val="714"/>
    <w:next w:val="714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0">
    <w:name w:val="Heading 6"/>
    <w:basedOn w:val="714"/>
    <w:next w:val="714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14"/>
    <w:next w:val="714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next w:val="714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Заголовок 1 Знак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basedOn w:val="724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Title Char"/>
    <w:basedOn w:val="724"/>
    <w:uiPriority w:val="10"/>
    <w:rPr>
      <w:sz w:val="48"/>
      <w:szCs w:val="48"/>
    </w:rPr>
  </w:style>
  <w:style w:type="paragraph" w:styleId="737">
    <w:name w:val="Subtitle"/>
    <w:basedOn w:val="714"/>
    <w:next w:val="714"/>
    <w:link w:val="738"/>
    <w:uiPriority w:val="11"/>
    <w:qFormat/>
    <w:pPr>
      <w:spacing w:before="200" w:after="200"/>
    </w:pPr>
  </w:style>
  <w:style w:type="character" w:styleId="738" w:customStyle="1">
    <w:name w:val="Подзаголовок Знак"/>
    <w:basedOn w:val="724"/>
    <w:link w:val="737"/>
    <w:uiPriority w:val="11"/>
    <w:rPr>
      <w:sz w:val="24"/>
      <w:szCs w:val="24"/>
    </w:rPr>
  </w:style>
  <w:style w:type="paragraph" w:styleId="739">
    <w:name w:val="Quote"/>
    <w:basedOn w:val="714"/>
    <w:next w:val="714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14"/>
    <w:next w:val="714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character" w:styleId="743" w:customStyle="1">
    <w:name w:val="Header Char"/>
    <w:basedOn w:val="724"/>
    <w:uiPriority w:val="99"/>
  </w:style>
  <w:style w:type="character" w:styleId="744" w:customStyle="1">
    <w:name w:val="Footer Char"/>
    <w:basedOn w:val="724"/>
    <w:uiPriority w:val="99"/>
  </w:style>
  <w:style w:type="paragraph" w:styleId="745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 w:customStyle="1">
    <w:name w:val="Caption Char"/>
    <w:uiPriority w:val="99"/>
  </w:style>
  <w:style w:type="table" w:styleId="747" w:customStyle="1">
    <w:name w:val="Table Grid Light"/>
    <w:basedOn w:val="72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72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2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2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2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2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2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2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2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2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2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2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2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2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2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2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2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2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2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2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2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2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2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2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2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25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25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25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25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2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25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2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2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2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2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2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2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2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2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25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2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25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2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2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25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2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1"/>
    <w:basedOn w:val="725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2"/>
    <w:basedOn w:val="72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3"/>
    <w:basedOn w:val="72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4"/>
    <w:basedOn w:val="72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5"/>
    <w:basedOn w:val="72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6"/>
    <w:basedOn w:val="725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>
    <w:name w:val="List Table 1 Light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2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2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2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2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2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2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2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2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2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2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2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2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2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2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2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2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2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2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2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2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2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2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2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25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2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2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2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2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2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2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2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2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2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2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2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2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2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1"/>
    <w:basedOn w:val="725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2"/>
    <w:basedOn w:val="725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3"/>
    <w:basedOn w:val="725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4"/>
    <w:basedOn w:val="725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5"/>
    <w:basedOn w:val="72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6"/>
    <w:basedOn w:val="725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ned - Accent"/>
    <w:basedOn w:val="72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2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2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2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2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2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2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2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2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2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2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2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2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2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25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2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2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2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2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2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2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714"/>
    <w:link w:val="874"/>
    <w:uiPriority w:val="99"/>
    <w:semiHidden/>
    <w:unhideWhenUsed/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24"/>
    <w:uiPriority w:val="99"/>
    <w:semiHidden/>
    <w:unhideWhenUsed/>
    <w:rPr>
      <w:vertAlign w:val="superscript"/>
    </w:rPr>
  </w:style>
  <w:style w:type="paragraph" w:styleId="876">
    <w:name w:val="toc 1"/>
    <w:basedOn w:val="714"/>
    <w:next w:val="714"/>
    <w:uiPriority w:val="39"/>
    <w:unhideWhenUsed/>
    <w:pPr>
      <w:spacing w:after="57"/>
    </w:pPr>
  </w:style>
  <w:style w:type="paragraph" w:styleId="877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78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79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80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81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82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83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84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14"/>
    <w:next w:val="714"/>
    <w:uiPriority w:val="99"/>
    <w:unhideWhenUsed/>
  </w:style>
  <w:style w:type="paragraph" w:styleId="887" w:customStyle="1">
    <w:name w:val="Стиль1"/>
    <w:basedOn w:val="714"/>
    <w:pPr>
      <w:jc w:val="both"/>
      <w:spacing w:line="312" w:lineRule="auto"/>
    </w:pPr>
    <w:rPr>
      <w:rFonts w:ascii="Courier New" w:hAnsi="Courier New"/>
      <w:sz w:val="22"/>
    </w:rPr>
  </w:style>
  <w:style w:type="paragraph" w:styleId="888" w:customStyle="1">
    <w:name w:val="Стиль2"/>
    <w:basedOn w:val="714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89">
    <w:name w:val="Body Text Indent"/>
    <w:basedOn w:val="714"/>
    <w:pPr>
      <w:ind w:left="567"/>
      <w:jc w:val="both"/>
    </w:pPr>
    <w:rPr>
      <w:b/>
      <w:sz w:val="28"/>
      <w:szCs w:val="20"/>
    </w:rPr>
  </w:style>
  <w:style w:type="paragraph" w:styleId="890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91">
    <w:name w:val="Table Grid"/>
    <w:basedOn w:val="72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2">
    <w:name w:val="Body Text"/>
    <w:basedOn w:val="714"/>
    <w:link w:val="953"/>
    <w:pPr>
      <w:spacing w:after="120"/>
    </w:pPr>
  </w:style>
  <w:style w:type="paragraph" w:styleId="893" w:customStyle="1">
    <w:name w:val="ConsNonformat"/>
    <w:pPr>
      <w:widowControl w:val="off"/>
    </w:pPr>
    <w:rPr>
      <w:rFonts w:ascii="Courier New" w:hAnsi="Courier New" w:cs="Courier New"/>
    </w:rPr>
  </w:style>
  <w:style w:type="paragraph" w:styleId="894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95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9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97">
    <w:name w:val="Footer"/>
    <w:basedOn w:val="714"/>
    <w:link w:val="1128"/>
    <w:pPr>
      <w:tabs>
        <w:tab w:val="center" w:pos="4677" w:leader="none"/>
        <w:tab w:val="right" w:pos="9355" w:leader="none"/>
      </w:tabs>
    </w:pPr>
  </w:style>
  <w:style w:type="character" w:styleId="898">
    <w:name w:val="page number"/>
    <w:basedOn w:val="724"/>
  </w:style>
  <w:style w:type="character" w:styleId="899" w:customStyle="1">
    <w:name w:val="Заголовок 2 Знак"/>
    <w:basedOn w:val="724"/>
    <w:link w:val="716"/>
    <w:rPr>
      <w:rFonts w:ascii="Arial" w:hAnsi="Arial" w:eastAsia="Arial Unicode MS" w:cs="Arial"/>
      <w:b/>
      <w:bCs/>
      <w:sz w:val="32"/>
      <w:szCs w:val="32"/>
    </w:rPr>
  </w:style>
  <w:style w:type="paragraph" w:styleId="900">
    <w:name w:val="Header"/>
    <w:basedOn w:val="714"/>
    <w:link w:val="1127"/>
    <w:pPr>
      <w:tabs>
        <w:tab w:val="center" w:pos="4677" w:leader="none"/>
        <w:tab w:val="right" w:pos="9355" w:leader="none"/>
      </w:tabs>
    </w:pPr>
  </w:style>
  <w:style w:type="paragraph" w:styleId="901">
    <w:name w:val="Balloon Text"/>
    <w:basedOn w:val="714"/>
    <w:link w:val="902"/>
    <w:uiPriority w:val="99"/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724"/>
    <w:link w:val="901"/>
    <w:uiPriority w:val="99"/>
    <w:rPr>
      <w:rFonts w:ascii="Tahoma" w:hAnsi="Tahoma" w:cs="Tahoma"/>
      <w:sz w:val="16"/>
      <w:szCs w:val="16"/>
    </w:rPr>
  </w:style>
  <w:style w:type="paragraph" w:styleId="903">
    <w:name w:val="List Paragraph"/>
    <w:basedOn w:val="714"/>
    <w:link w:val="1140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4">
    <w:name w:val="Normal (Web)"/>
    <w:basedOn w:val="714"/>
    <w:uiPriority w:val="99"/>
    <w:pPr>
      <w:spacing w:before="100" w:beforeAutospacing="1" w:after="100" w:afterAutospacing="1"/>
    </w:pPr>
  </w:style>
  <w:style w:type="character" w:styleId="905">
    <w:name w:val="Strong"/>
    <w:uiPriority w:val="22"/>
    <w:qFormat/>
    <w:rPr>
      <w:b/>
      <w:bCs/>
    </w:rPr>
  </w:style>
  <w:style w:type="paragraph" w:styleId="906">
    <w:name w:val="Plain Text"/>
    <w:basedOn w:val="714"/>
    <w:link w:val="907"/>
    <w:rPr>
      <w:rFonts w:ascii="Courier New" w:hAnsi="Courier New" w:cs="Courier New"/>
      <w:sz w:val="20"/>
      <w:szCs w:val="20"/>
    </w:rPr>
  </w:style>
  <w:style w:type="character" w:styleId="907" w:customStyle="1">
    <w:name w:val="Текст Знак"/>
    <w:basedOn w:val="724"/>
    <w:link w:val="906"/>
    <w:rPr>
      <w:rFonts w:ascii="Courier New" w:hAnsi="Courier New" w:cs="Courier New"/>
    </w:rPr>
  </w:style>
  <w:style w:type="paragraph" w:styleId="908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09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10">
    <w:name w:val="Hyperlink"/>
    <w:basedOn w:val="724"/>
    <w:rPr>
      <w:rFonts w:cs="Times New Roman"/>
      <w:color w:val="0000ff"/>
      <w:u w:val="single"/>
    </w:rPr>
  </w:style>
  <w:style w:type="paragraph" w:styleId="911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12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13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14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15" w:customStyle="1">
    <w:name w:val="Основной текст (2)_"/>
    <w:link w:val="916"/>
    <w:rPr>
      <w:sz w:val="26"/>
      <w:szCs w:val="26"/>
      <w:shd w:val="clear" w:color="auto" w:fill="ffffff"/>
    </w:rPr>
  </w:style>
  <w:style w:type="paragraph" w:styleId="916" w:customStyle="1">
    <w:name w:val="Основной текст (2)"/>
    <w:basedOn w:val="714"/>
    <w:link w:val="915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17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18" w:customStyle="1">
    <w:name w:val="Table Paragraph"/>
    <w:basedOn w:val="714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19">
    <w:name w:val="Emphasis"/>
    <w:basedOn w:val="724"/>
    <w:qFormat/>
    <w:rPr>
      <w:i/>
      <w:iCs/>
    </w:rPr>
  </w:style>
  <w:style w:type="character" w:styleId="920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21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22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23">
    <w:name w:val="FollowedHyperlink"/>
    <w:uiPriority w:val="99"/>
    <w:unhideWhenUsed/>
    <w:rPr>
      <w:color w:val="800080"/>
      <w:u w:val="single"/>
    </w:rPr>
  </w:style>
  <w:style w:type="paragraph" w:styleId="924" w:customStyle="1">
    <w:name w:val="xl66"/>
    <w:basedOn w:val="714"/>
    <w:pPr>
      <w:spacing w:before="100" w:beforeAutospacing="1" w:after="100" w:afterAutospacing="1"/>
    </w:pPr>
  </w:style>
  <w:style w:type="paragraph" w:styleId="925" w:customStyle="1">
    <w:name w:val="xl67"/>
    <w:basedOn w:val="714"/>
    <w:pPr>
      <w:jc w:val="center"/>
      <w:spacing w:before="100" w:beforeAutospacing="1" w:after="100" w:afterAutospacing="1"/>
    </w:pPr>
  </w:style>
  <w:style w:type="paragraph" w:styleId="926" w:customStyle="1">
    <w:name w:val="xl68"/>
    <w:basedOn w:val="714"/>
    <w:pPr>
      <w:spacing w:before="100" w:beforeAutospacing="1" w:after="100" w:afterAutospacing="1"/>
    </w:pPr>
    <w:rPr>
      <w:b/>
      <w:bCs/>
    </w:rPr>
  </w:style>
  <w:style w:type="paragraph" w:styleId="927" w:customStyle="1">
    <w:name w:val="xl69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8" w:customStyle="1">
    <w:name w:val="xl70"/>
    <w:basedOn w:val="714"/>
    <w:pPr>
      <w:spacing w:before="100" w:beforeAutospacing="1" w:after="100" w:afterAutospacing="1"/>
    </w:pPr>
  </w:style>
  <w:style w:type="paragraph" w:styleId="929" w:customStyle="1">
    <w:name w:val="xl71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0" w:customStyle="1">
    <w:name w:val="xl72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1" w:customStyle="1">
    <w:name w:val="xl73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2" w:customStyle="1">
    <w:name w:val="xl74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3" w:customStyle="1">
    <w:name w:val="xl75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4" w:customStyle="1">
    <w:name w:val="xl7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5" w:customStyle="1">
    <w:name w:val="xl77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6" w:customStyle="1">
    <w:name w:val="xl7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37" w:customStyle="1">
    <w:name w:val="xl79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8" w:customStyle="1">
    <w:name w:val="xl80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39" w:customStyle="1">
    <w:name w:val="xl81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82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83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2" w:customStyle="1">
    <w:name w:val="xl84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85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8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87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6" w:customStyle="1">
    <w:name w:val="xl8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89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8" w:customStyle="1">
    <w:name w:val="xl90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64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65"/>
    <w:basedOn w:val="71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51" w:customStyle="1">
    <w:name w:val="xl63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msonormal"/>
    <w:basedOn w:val="714"/>
    <w:pPr>
      <w:spacing w:before="100" w:beforeAutospacing="1" w:after="100" w:afterAutospacing="1"/>
    </w:pPr>
  </w:style>
  <w:style w:type="character" w:styleId="953" w:customStyle="1">
    <w:name w:val="Основной текст Знак1"/>
    <w:link w:val="892"/>
    <w:rPr>
      <w:sz w:val="24"/>
      <w:szCs w:val="24"/>
    </w:rPr>
  </w:style>
  <w:style w:type="paragraph" w:styleId="954" w:customStyle="1">
    <w:name w:val="Times12"/>
    <w:basedOn w:val="714"/>
    <w:pPr>
      <w:ind w:firstLine="709"/>
      <w:jc w:val="both"/>
    </w:pPr>
  </w:style>
  <w:style w:type="paragraph" w:styleId="955" w:customStyle="1">
    <w:name w:val="Знак1 Знак Знак"/>
    <w:basedOn w:val="7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56" w:customStyle="1">
    <w:name w:val="Основной текст Знак"/>
    <w:rPr>
      <w:sz w:val="28"/>
      <w:szCs w:val="28"/>
      <w:lang w:val="ru-RU" w:eastAsia="ru-RU" w:bidi="ar-SA"/>
    </w:rPr>
  </w:style>
  <w:style w:type="paragraph" w:styleId="957" w:customStyle="1">
    <w:name w:val="font5"/>
    <w:basedOn w:val="714"/>
    <w:pPr>
      <w:spacing w:before="100" w:beforeAutospacing="1" w:after="100" w:afterAutospacing="1"/>
    </w:pPr>
    <w:rPr>
      <w:b/>
      <w:bCs/>
      <w:color w:val="000000"/>
    </w:rPr>
  </w:style>
  <w:style w:type="paragraph" w:styleId="958" w:customStyle="1">
    <w:name w:val="font6"/>
    <w:basedOn w:val="714"/>
    <w:pPr>
      <w:spacing w:before="100" w:beforeAutospacing="1" w:after="100" w:afterAutospacing="1"/>
    </w:pPr>
    <w:rPr>
      <w:color w:val="000000"/>
    </w:rPr>
  </w:style>
  <w:style w:type="paragraph" w:styleId="959" w:customStyle="1">
    <w:name w:val="font7"/>
    <w:basedOn w:val="714"/>
    <w:pPr>
      <w:spacing w:before="100" w:beforeAutospacing="1" w:after="100" w:afterAutospacing="1"/>
    </w:pPr>
    <w:rPr>
      <w:color w:val="000000"/>
    </w:rPr>
  </w:style>
  <w:style w:type="paragraph" w:styleId="960" w:customStyle="1">
    <w:name w:val="xl91"/>
    <w:basedOn w:val="7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1" w:customStyle="1">
    <w:name w:val="xl92"/>
    <w:basedOn w:val="714"/>
    <w:pPr>
      <w:spacing w:before="100" w:beforeAutospacing="1" w:after="100" w:afterAutospacing="1"/>
      <w:shd w:val="clear" w:color="000000" w:fill="ff0000"/>
    </w:pPr>
  </w:style>
  <w:style w:type="paragraph" w:styleId="962" w:customStyle="1">
    <w:name w:val="xl93"/>
    <w:basedOn w:val="714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3" w:customStyle="1">
    <w:name w:val="xl94"/>
    <w:basedOn w:val="7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95"/>
    <w:basedOn w:val="714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5" w:customStyle="1">
    <w:name w:val="xl96"/>
    <w:basedOn w:val="7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97"/>
    <w:basedOn w:val="7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98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8" w:customStyle="1">
    <w:name w:val="xl99"/>
    <w:basedOn w:val="714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9" w:customStyle="1">
    <w:name w:val="xl100"/>
    <w:basedOn w:val="7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0" w:customStyle="1">
    <w:name w:val="xl101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1" w:customStyle="1">
    <w:name w:val="xl102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72" w:customStyle="1">
    <w:name w:val="xl103"/>
    <w:basedOn w:val="7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104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105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75" w:customStyle="1">
    <w:name w:val="xl106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76" w:customStyle="1">
    <w:name w:val="xl107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7" w:customStyle="1">
    <w:name w:val="xl108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8" w:customStyle="1">
    <w:name w:val="xl109"/>
    <w:basedOn w:val="7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79" w:customStyle="1">
    <w:name w:val="xl110"/>
    <w:basedOn w:val="7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0" w:customStyle="1">
    <w:name w:val="xl111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112"/>
    <w:basedOn w:val="7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13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114"/>
    <w:basedOn w:val="7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115"/>
    <w:basedOn w:val="7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5" w:customStyle="1">
    <w:name w:val="xl116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117"/>
    <w:basedOn w:val="7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7" w:customStyle="1">
    <w:name w:val="xl118"/>
    <w:basedOn w:val="714"/>
    <w:pPr>
      <w:spacing w:before="100" w:beforeAutospacing="1" w:after="100" w:afterAutospacing="1"/>
    </w:pPr>
  </w:style>
  <w:style w:type="paragraph" w:styleId="988" w:customStyle="1">
    <w:name w:val="xl119"/>
    <w:basedOn w:val="714"/>
    <w:pPr>
      <w:spacing w:before="100" w:beforeAutospacing="1" w:after="100" w:afterAutospacing="1"/>
      <w:shd w:val="clear" w:color="000000" w:fill="fde9d9"/>
    </w:pPr>
  </w:style>
  <w:style w:type="paragraph" w:styleId="989" w:customStyle="1">
    <w:name w:val="xl120"/>
    <w:basedOn w:val="714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0" w:customStyle="1">
    <w:name w:val="xl121"/>
    <w:basedOn w:val="714"/>
    <w:pPr>
      <w:spacing w:before="100" w:beforeAutospacing="1" w:after="100" w:afterAutospacing="1"/>
    </w:pPr>
  </w:style>
  <w:style w:type="paragraph" w:styleId="991" w:customStyle="1">
    <w:name w:val="xl122"/>
    <w:basedOn w:val="7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2" w:customStyle="1">
    <w:name w:val="xl123"/>
    <w:basedOn w:val="714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3" w:customStyle="1">
    <w:name w:val="xl124"/>
    <w:basedOn w:val="7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4" w:customStyle="1">
    <w:name w:val="xl125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5" w:customStyle="1">
    <w:name w:val="xl126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6" w:customStyle="1">
    <w:name w:val="xl127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7" w:customStyle="1">
    <w:name w:val="xl128"/>
    <w:basedOn w:val="71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8" w:customStyle="1">
    <w:name w:val="xl129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9" w:customStyle="1">
    <w:name w:val="xl130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0" w:customStyle="1">
    <w:name w:val="xl131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1" w:customStyle="1">
    <w:name w:val="xl132"/>
    <w:basedOn w:val="714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133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3" w:customStyle="1">
    <w:name w:val="xl134"/>
    <w:basedOn w:val="7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4" w:customStyle="1">
    <w:name w:val="xl135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5" w:customStyle="1">
    <w:name w:val="xl136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6" w:customStyle="1">
    <w:name w:val="xl137"/>
    <w:basedOn w:val="714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7" w:customStyle="1">
    <w:name w:val="xl138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8" w:customStyle="1">
    <w:name w:val="xl139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9" w:customStyle="1">
    <w:name w:val="xl140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0" w:customStyle="1">
    <w:name w:val="xl141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1" w:customStyle="1">
    <w:name w:val="xl142"/>
    <w:basedOn w:val="71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2" w:customStyle="1">
    <w:name w:val="xl143"/>
    <w:basedOn w:val="71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44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4" w:customStyle="1">
    <w:name w:val="xl145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5" w:customStyle="1">
    <w:name w:val="xl146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16" w:customStyle="1">
    <w:name w:val="xl147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17" w:customStyle="1">
    <w:name w:val="xl148"/>
    <w:basedOn w:val="714"/>
    <w:pPr>
      <w:spacing w:before="100" w:beforeAutospacing="1" w:after="100" w:afterAutospacing="1"/>
    </w:pPr>
    <w:rPr>
      <w:color w:val="ff0000"/>
    </w:rPr>
  </w:style>
  <w:style w:type="paragraph" w:styleId="1018" w:customStyle="1">
    <w:name w:val="xl149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9" w:customStyle="1">
    <w:name w:val="xl150"/>
    <w:basedOn w:val="7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51"/>
    <w:basedOn w:val="7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1" w:customStyle="1">
    <w:name w:val="xl152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53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154"/>
    <w:basedOn w:val="714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4" w:customStyle="1">
    <w:name w:val="xl155"/>
    <w:basedOn w:val="71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5" w:customStyle="1">
    <w:name w:val="xl156"/>
    <w:basedOn w:val="7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26" w:customStyle="1">
    <w:name w:val="xl157"/>
    <w:basedOn w:val="71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7" w:customStyle="1">
    <w:name w:val="xl158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8" w:customStyle="1">
    <w:name w:val="xl159"/>
    <w:basedOn w:val="71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9" w:customStyle="1">
    <w:name w:val="xl160"/>
    <w:basedOn w:val="7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161"/>
    <w:basedOn w:val="71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1" w:customStyle="1">
    <w:name w:val="xl162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2" w:customStyle="1">
    <w:name w:val="xl163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3" w:customStyle="1">
    <w:name w:val="xl164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34" w:customStyle="1">
    <w:name w:val="xl165"/>
    <w:basedOn w:val="71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5" w:customStyle="1">
    <w:name w:val="xl166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6" w:customStyle="1">
    <w:name w:val="xl167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7" w:customStyle="1">
    <w:name w:val="xl168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69"/>
    <w:basedOn w:val="7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39" w:customStyle="1">
    <w:name w:val="xl170"/>
    <w:basedOn w:val="7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0" w:customStyle="1">
    <w:name w:val="xl171"/>
    <w:basedOn w:val="7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72"/>
    <w:basedOn w:val="7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2" w:customStyle="1">
    <w:name w:val="xl173"/>
    <w:basedOn w:val="7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3" w:customStyle="1">
    <w:name w:val="xl174"/>
    <w:basedOn w:val="7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4" w:customStyle="1">
    <w:name w:val="xl175"/>
    <w:basedOn w:val="7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76"/>
    <w:basedOn w:val="7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46" w:customStyle="1">
    <w:name w:val="xl177"/>
    <w:basedOn w:val="71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47" w:customStyle="1">
    <w:name w:val="xl178"/>
    <w:basedOn w:val="71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8" w:customStyle="1">
    <w:name w:val="xl179"/>
    <w:basedOn w:val="7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9" w:customStyle="1">
    <w:name w:val="xl180"/>
    <w:basedOn w:val="7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0" w:customStyle="1">
    <w:name w:val="xl181"/>
    <w:basedOn w:val="7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1" w:customStyle="1">
    <w:name w:val="xl182"/>
    <w:basedOn w:val="7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2" w:customStyle="1">
    <w:name w:val="xl183"/>
    <w:basedOn w:val="7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3" w:customStyle="1">
    <w:name w:val="xl184"/>
    <w:basedOn w:val="7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185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5" w:customStyle="1">
    <w:name w:val="xl186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6" w:customStyle="1">
    <w:name w:val="xl187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88"/>
    <w:basedOn w:val="7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8" w:customStyle="1">
    <w:name w:val="xl189"/>
    <w:basedOn w:val="7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9" w:customStyle="1">
    <w:name w:val="xl190"/>
    <w:basedOn w:val="7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91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1" w:customStyle="1">
    <w:name w:val="xl192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2" w:customStyle="1">
    <w:name w:val="xl193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94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4" w:customStyle="1">
    <w:name w:val="xl195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5" w:customStyle="1">
    <w:name w:val="xl196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97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7" w:customStyle="1">
    <w:name w:val="xl198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68" w:customStyle="1">
    <w:name w:val="xl199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69" w:customStyle="1">
    <w:name w:val="xl200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0" w:customStyle="1">
    <w:name w:val="xl201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1" w:customStyle="1">
    <w:name w:val="xl202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72" w:customStyle="1">
    <w:name w:val="xl203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3" w:customStyle="1">
    <w:name w:val="xl204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4" w:customStyle="1">
    <w:name w:val="xl205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206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76" w:customStyle="1">
    <w:name w:val="xl207"/>
    <w:basedOn w:val="7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77" w:customStyle="1">
    <w:name w:val="xl208"/>
    <w:basedOn w:val="7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8" w:customStyle="1">
    <w:name w:val="xl209"/>
    <w:basedOn w:val="7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9" w:customStyle="1">
    <w:name w:val="xl210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0" w:customStyle="1">
    <w:name w:val="xl211"/>
    <w:basedOn w:val="7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81" w:customStyle="1">
    <w:name w:val="xl212"/>
    <w:basedOn w:val="7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82" w:customStyle="1">
    <w:name w:val="xl213"/>
    <w:basedOn w:val="7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83" w:customStyle="1">
    <w:name w:val="xl214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4" w:customStyle="1">
    <w:name w:val="xl215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5" w:customStyle="1">
    <w:name w:val="xl216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6" w:customStyle="1">
    <w:name w:val="xl217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7" w:customStyle="1">
    <w:name w:val="xl218"/>
    <w:basedOn w:val="7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8" w:customStyle="1">
    <w:name w:val="xl219"/>
    <w:basedOn w:val="7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220"/>
    <w:basedOn w:val="7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0" w:customStyle="1">
    <w:name w:val="xl221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1" w:customStyle="1">
    <w:name w:val="xl222"/>
    <w:basedOn w:val="7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2" w:customStyle="1">
    <w:name w:val="xl223"/>
    <w:basedOn w:val="7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3" w:customStyle="1">
    <w:name w:val="xl224"/>
    <w:basedOn w:val="7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4" w:customStyle="1">
    <w:name w:val="xl225"/>
    <w:basedOn w:val="7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5" w:customStyle="1">
    <w:name w:val="xl226"/>
    <w:basedOn w:val="7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6" w:customStyle="1">
    <w:name w:val="xl227"/>
    <w:basedOn w:val="7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228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98" w:customStyle="1">
    <w:name w:val="xl229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99" w:customStyle="1">
    <w:name w:val="xl230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0" w:customStyle="1">
    <w:name w:val="xl231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1" w:customStyle="1">
    <w:name w:val="xl232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2" w:customStyle="1">
    <w:name w:val="xl233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03" w:customStyle="1">
    <w:name w:val="xl234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4" w:customStyle="1">
    <w:name w:val="xl235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5" w:customStyle="1">
    <w:name w:val="xl236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6" w:customStyle="1">
    <w:name w:val="xl237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7" w:customStyle="1">
    <w:name w:val="xl238"/>
    <w:basedOn w:val="7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08" w:customStyle="1">
    <w:name w:val="xl239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9" w:customStyle="1">
    <w:name w:val="xl240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0" w:customStyle="1">
    <w:name w:val="xl241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1" w:customStyle="1">
    <w:name w:val="xl242"/>
    <w:basedOn w:val="7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12" w:customStyle="1">
    <w:name w:val="xl243"/>
    <w:basedOn w:val="7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3" w:customStyle="1">
    <w:name w:val="xl244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4" w:customStyle="1">
    <w:name w:val="xl245"/>
    <w:basedOn w:val="7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5" w:customStyle="1">
    <w:name w:val="xl246"/>
    <w:basedOn w:val="7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6" w:customStyle="1">
    <w:name w:val="xl247"/>
    <w:basedOn w:val="7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7" w:customStyle="1">
    <w:name w:val="xl248"/>
    <w:basedOn w:val="7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18" w:customStyle="1">
    <w:name w:val="xl249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9" w:customStyle="1">
    <w:name w:val="xl250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0" w:customStyle="1">
    <w:name w:val="xl251"/>
    <w:basedOn w:val="7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21" w:customStyle="1">
    <w:name w:val="xl252"/>
    <w:basedOn w:val="7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2" w:customStyle="1">
    <w:name w:val="xl253"/>
    <w:basedOn w:val="7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3" w:customStyle="1">
    <w:name w:val="xl254"/>
    <w:basedOn w:val="7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4" w:customStyle="1">
    <w:name w:val="xl255"/>
    <w:basedOn w:val="714"/>
    <w:pPr>
      <w:spacing w:before="100" w:beforeAutospacing="1" w:after="100" w:afterAutospacing="1"/>
    </w:pPr>
    <w:rPr>
      <w:color w:val="151fe9"/>
    </w:rPr>
  </w:style>
  <w:style w:type="paragraph" w:styleId="1125" w:customStyle="1">
    <w:name w:val="xl256"/>
    <w:basedOn w:val="714"/>
    <w:pPr>
      <w:spacing w:before="100" w:beforeAutospacing="1" w:after="100" w:afterAutospacing="1"/>
    </w:pPr>
    <w:rPr>
      <w:color w:val="974706"/>
    </w:rPr>
  </w:style>
  <w:style w:type="paragraph" w:styleId="1126" w:customStyle="1">
    <w:name w:val="xl257"/>
    <w:basedOn w:val="714"/>
    <w:pPr>
      <w:spacing w:before="100" w:beforeAutospacing="1" w:after="100" w:afterAutospacing="1"/>
    </w:pPr>
  </w:style>
  <w:style w:type="character" w:styleId="1127" w:customStyle="1">
    <w:name w:val="Верхний колонтитул Знак"/>
    <w:link w:val="900"/>
    <w:rPr>
      <w:sz w:val="24"/>
      <w:szCs w:val="24"/>
    </w:rPr>
  </w:style>
  <w:style w:type="character" w:styleId="1128" w:customStyle="1">
    <w:name w:val="Нижний колонтитул Знак"/>
    <w:link w:val="897"/>
    <w:rPr>
      <w:sz w:val="24"/>
      <w:szCs w:val="24"/>
    </w:rPr>
  </w:style>
  <w:style w:type="paragraph" w:styleId="1129">
    <w:name w:val="Body Text Indent 3"/>
    <w:basedOn w:val="714"/>
    <w:link w:val="1130"/>
    <w:pPr>
      <w:ind w:left="283"/>
      <w:spacing w:after="120"/>
      <w:widowControl w:val="off"/>
    </w:pPr>
    <w:rPr>
      <w:sz w:val="16"/>
      <w:szCs w:val="16"/>
    </w:rPr>
  </w:style>
  <w:style w:type="character" w:styleId="1130" w:customStyle="1">
    <w:name w:val="Основной текст с отступом 3 Знак"/>
    <w:basedOn w:val="724"/>
    <w:link w:val="1129"/>
    <w:rPr>
      <w:sz w:val="16"/>
      <w:szCs w:val="16"/>
    </w:rPr>
  </w:style>
  <w:style w:type="paragraph" w:styleId="1131">
    <w:name w:val="Body Text 2"/>
    <w:basedOn w:val="714"/>
    <w:link w:val="1132"/>
    <w:pPr>
      <w:spacing w:after="120" w:line="480" w:lineRule="auto"/>
      <w:widowControl w:val="off"/>
    </w:pPr>
    <w:rPr>
      <w:szCs w:val="20"/>
    </w:rPr>
  </w:style>
  <w:style w:type="character" w:styleId="1132" w:customStyle="1">
    <w:name w:val="Основной текст 2 Знак"/>
    <w:basedOn w:val="724"/>
    <w:link w:val="1131"/>
    <w:rPr>
      <w:sz w:val="24"/>
    </w:rPr>
  </w:style>
  <w:style w:type="paragraph" w:styleId="1133">
    <w:name w:val="Body Text Indent 2"/>
    <w:basedOn w:val="714"/>
    <w:link w:val="1134"/>
    <w:pPr>
      <w:ind w:left="283"/>
      <w:spacing w:after="120" w:line="480" w:lineRule="auto"/>
      <w:widowControl w:val="off"/>
    </w:pPr>
    <w:rPr>
      <w:szCs w:val="20"/>
    </w:rPr>
  </w:style>
  <w:style w:type="character" w:styleId="1134" w:customStyle="1">
    <w:name w:val="Основной текст с отступом 2 Знак"/>
    <w:basedOn w:val="724"/>
    <w:link w:val="1133"/>
    <w:rPr>
      <w:sz w:val="24"/>
    </w:rPr>
  </w:style>
  <w:style w:type="paragraph" w:styleId="1135">
    <w:name w:val="footnote text"/>
    <w:basedOn w:val="714"/>
    <w:link w:val="1136"/>
    <w:uiPriority w:val="99"/>
    <w:rPr>
      <w:sz w:val="20"/>
      <w:szCs w:val="20"/>
    </w:rPr>
  </w:style>
  <w:style w:type="character" w:styleId="1136" w:customStyle="1">
    <w:name w:val="Текст сноски Знак"/>
    <w:basedOn w:val="724"/>
    <w:link w:val="1135"/>
    <w:uiPriority w:val="99"/>
  </w:style>
  <w:style w:type="character" w:styleId="1137">
    <w:name w:val="footnote reference"/>
    <w:uiPriority w:val="99"/>
    <w:rPr>
      <w:vertAlign w:val="superscript"/>
    </w:rPr>
  </w:style>
  <w:style w:type="character" w:styleId="1138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39" w:customStyle="1">
    <w:name w:val="Style5"/>
    <w:basedOn w:val="714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40" w:customStyle="1">
    <w:name w:val="Абзац списка Знак"/>
    <w:link w:val="903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41" w:customStyle="1">
    <w:name w:val="rezul"/>
    <w:basedOn w:val="714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42" w:customStyle="1">
    <w:name w:val="Таблицы (моноширинный)"/>
    <w:basedOn w:val="714"/>
    <w:next w:val="714"/>
    <w:pPr>
      <w:jc w:val="both"/>
    </w:pPr>
    <w:rPr>
      <w:rFonts w:ascii="Courier New" w:hAnsi="Courier New" w:cs="Courier New"/>
      <w:sz w:val="20"/>
      <w:szCs w:val="20"/>
    </w:rPr>
  </w:style>
  <w:style w:type="paragraph" w:styleId="1143">
    <w:name w:val="Title"/>
    <w:basedOn w:val="714"/>
    <w:link w:val="1144"/>
    <w:qFormat/>
    <w:pPr>
      <w:jc w:val="center"/>
    </w:pPr>
    <w:rPr>
      <w:rFonts w:ascii="Courier New" w:hAnsi="Courier New" w:cs="Courier New"/>
      <w:szCs w:val="20"/>
    </w:rPr>
  </w:style>
  <w:style w:type="character" w:styleId="1144" w:customStyle="1">
    <w:name w:val="Название Знак"/>
    <w:basedOn w:val="724"/>
    <w:link w:val="1143"/>
    <w:rPr>
      <w:rFonts w:ascii="Courier New" w:hAnsi="Courier New" w:cs="Courier New"/>
      <w:sz w:val="24"/>
    </w:rPr>
  </w:style>
  <w:style w:type="character" w:styleId="1145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46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47" w:customStyle="1">
    <w:name w:val="Основной текст3"/>
    <w:basedOn w:val="714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paragraph" w:styleId="1148" w:customStyle="1">
    <w:name w:val="ConsPlusDocList"/>
    <w:next w:val="714"/>
    <w:pPr>
      <w:widowControl w:val="off"/>
    </w:pPr>
    <w:rPr>
      <w:rFonts w:ascii="Arial" w:hAnsi="Arial" w:eastAsia="Calibri" w:cs="Arial"/>
      <w:lang w:eastAsia="en-US"/>
    </w:rPr>
  </w:style>
  <w:style w:type="character" w:styleId="1149" w:customStyle="1">
    <w:name w:val="Знак"/>
    <w:basedOn w:val="724"/>
    <w:rPr>
      <w:rFonts w:cs="Times New Roman"/>
      <w:sz w:val="16"/>
      <w:szCs w:val="16"/>
      <w:lang w:val="ru-RU"/>
    </w:rPr>
  </w:style>
  <w:style w:type="character" w:styleId="1150" w:customStyle="1">
    <w:name w:val="Заголовок 3 Знак"/>
    <w:basedOn w:val="724"/>
    <w:link w:val="717"/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1151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character" w:styleId="1152" w:customStyle="1">
    <w:name w:val="pt-a0-000010"/>
  </w:style>
  <w:style w:type="paragraph" w:styleId="1153" w:customStyle="1">
    <w:name w:val="ConsPlusNonformat"/>
    <w:pPr>
      <w:widowControl w:val="off"/>
    </w:pPr>
    <w:rPr>
      <w:rFonts w:ascii="Courier New" w:hAnsi="Courier New" w:cs="Courier New"/>
    </w:rPr>
  </w:style>
  <w:style w:type="table" w:styleId="1154" w:customStyle="1">
    <w:name w:val="Сетка таблицы3"/>
    <w:basedOn w:val="725"/>
    <w:next w:val="891"/>
    <w:uiPriority w:val="39"/>
    <w:rPr>
      <w:rFonts w:ascii="Calibri" w:hAnsi="Calibri" w:eastAsia="Calibri" w:cs="Arial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yperlink" Target="https://shahadm.nobl.ru/" TargetMode="External"/><Relationship Id="rId14" Type="http://schemas.openxmlformats.org/officeDocument/2006/relationships/hyperlink" Target="consultantplus://offline/ref=C8FADE40D70DFD1CCB5B901E51C38E5800F323D0D050DF2688A6EC3F40404AB183593A218FD5EAE2A641099020NF06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5154-C9CF-488D-B193-872A9CA7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Смирнова Н. С. Консультант Управление делами Администрация городского округа г. Шахунья</cp:lastModifiedBy>
  <cp:revision>17</cp:revision>
  <dcterms:created xsi:type="dcterms:W3CDTF">2025-10-29T12:21:00Z</dcterms:created>
  <dcterms:modified xsi:type="dcterms:W3CDTF">2026-03-03T13:09:57Z</dcterms:modified>
</cp:coreProperties>
</file>